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B6F" w:rsidRDefault="00925B6F" w:rsidP="0092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925B6F" w:rsidRDefault="00925B6F" w:rsidP="0092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925B6F" w:rsidRDefault="00925B6F" w:rsidP="0092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925B6F" w:rsidRDefault="00925B6F" w:rsidP="00925B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25B6F" w:rsidRDefault="00925B6F" w:rsidP="00925B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a6"/>
        <w:tblW w:w="93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925B6F" w:rsidTr="00B36C43">
        <w:trPr>
          <w:jc w:val="right"/>
        </w:trPr>
        <w:tc>
          <w:tcPr>
            <w:tcW w:w="4672" w:type="dxa"/>
          </w:tcPr>
          <w:p w:rsidR="00925B6F" w:rsidRPr="00301583" w:rsidRDefault="00925B6F" w:rsidP="0010262F">
            <w:pPr>
              <w:spacing w:after="0" w:line="240" w:lineRule="auto"/>
              <w:ind w:right="2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25B6F" w:rsidRPr="00301583" w:rsidRDefault="00925B6F" w:rsidP="0010262F">
            <w:pPr>
              <w:spacing w:after="0" w:line="240" w:lineRule="auto"/>
              <w:ind w:right="27"/>
              <w:rPr>
                <w:rFonts w:eastAsia="Times New Roman" w:cs="Times New Roman"/>
                <w:b/>
                <w:bCs/>
                <w:sz w:val="24"/>
                <w:vertAlign w:val="superscript"/>
              </w:rPr>
            </w:pPr>
          </w:p>
        </w:tc>
        <w:tc>
          <w:tcPr>
            <w:tcW w:w="4673" w:type="dxa"/>
          </w:tcPr>
          <w:p w:rsidR="00B36C43" w:rsidRPr="00301583" w:rsidRDefault="00B36C43" w:rsidP="00B36C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</w:t>
            </w:r>
            <w:r w:rsidR="00AF64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ЕНО</w:t>
            </w:r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B36C43" w:rsidRPr="00301583" w:rsidRDefault="00B36C43" w:rsidP="00B36C4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факультета</w:t>
            </w:r>
          </w:p>
          <w:p w:rsidR="00B36C43" w:rsidRPr="00301583" w:rsidRDefault="00B36C43" w:rsidP="00B36C4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Государственной культурной политики</w:t>
            </w:r>
          </w:p>
          <w:p w:rsidR="00B36C43" w:rsidRPr="00301583" w:rsidRDefault="00B36C43" w:rsidP="00B36C4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 w:rsidRPr="00301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А.Ю.</w:t>
            </w:r>
          </w:p>
          <w:p w:rsidR="00925B6F" w:rsidRPr="00301583" w:rsidRDefault="00925B6F" w:rsidP="00B36C4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925B6F" w:rsidRDefault="00925B6F" w:rsidP="00925B6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25B6F" w:rsidRDefault="00925B6F" w:rsidP="00925B6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25B6F" w:rsidRDefault="00925B6F" w:rsidP="00925B6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25B6F" w:rsidRDefault="00925B6F" w:rsidP="00925B6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25B6F" w:rsidRDefault="00925B6F" w:rsidP="00925B6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25B6F" w:rsidRDefault="00925B6F" w:rsidP="0092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color w:val="000000" w:themeColor="text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br/>
      </w:r>
    </w:p>
    <w:p w:rsidR="00925B6F" w:rsidRPr="002E1C0A" w:rsidRDefault="00B36C43" w:rsidP="00925B6F">
      <w:pPr>
        <w:pStyle w:val="Default"/>
        <w:tabs>
          <w:tab w:val="left" w:pos="4220"/>
        </w:tabs>
        <w:jc w:val="center"/>
        <w:rPr>
          <w:b/>
          <w:sz w:val="28"/>
          <w:szCs w:val="28"/>
        </w:rPr>
      </w:pPr>
      <w:bookmarkStart w:id="0" w:name="_Hlk69747049"/>
      <w:r>
        <w:rPr>
          <w:b/>
          <w:sz w:val="28"/>
          <w:szCs w:val="28"/>
        </w:rPr>
        <w:t>Основы декоративно-прикладного искусства</w:t>
      </w:r>
    </w:p>
    <w:bookmarkEnd w:id="0"/>
    <w:p w:rsidR="00925B6F" w:rsidRDefault="00925B6F" w:rsidP="00925B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  <w:t xml:space="preserve"> </w:t>
      </w:r>
    </w:p>
    <w:p w:rsidR="00925B6F" w:rsidRDefault="00925B6F" w:rsidP="00925B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925B6F" w:rsidRDefault="00925B6F" w:rsidP="00925B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25B6F" w:rsidRDefault="00925B6F" w:rsidP="00925B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25B6F" w:rsidRDefault="00925B6F" w:rsidP="00925B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25B6F" w:rsidRDefault="00925B6F" w:rsidP="00925B6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2F87" w:rsidRDefault="00D32F87" w:rsidP="00D32F87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Направление подготовки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>: 51.03.01 – Культурология</w:t>
      </w:r>
    </w:p>
    <w:p w:rsidR="00D32F87" w:rsidRDefault="00D32F87" w:rsidP="00D32F87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32F87" w:rsidRDefault="00D32F87" w:rsidP="00D32F87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 подготовки: Этнокультурология</w:t>
      </w:r>
    </w:p>
    <w:p w:rsidR="00925B6F" w:rsidRDefault="00925B6F" w:rsidP="00FF6F11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</w:p>
    <w:p w:rsidR="00925B6F" w:rsidRDefault="00925B6F" w:rsidP="00925B6F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25B6F" w:rsidRDefault="00925B6F" w:rsidP="00925B6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>бакалавр</w:t>
      </w:r>
    </w:p>
    <w:p w:rsidR="00925B6F" w:rsidRDefault="00925B6F" w:rsidP="00925B6F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925B6F" w:rsidRDefault="00925B6F" w:rsidP="00925B6F">
      <w:pPr>
        <w:tabs>
          <w:tab w:val="right" w:leader="underscore" w:pos="8505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очная </w:t>
      </w:r>
    </w:p>
    <w:p w:rsidR="00925B6F" w:rsidRDefault="00925B6F" w:rsidP="00925B6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925B6F" w:rsidRDefault="00925B6F" w:rsidP="00925B6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F6F11" w:rsidRPr="00FF6F11" w:rsidRDefault="00FF6F11" w:rsidP="00FF6F11">
      <w:pPr>
        <w:suppressAutoHyphens/>
        <w:spacing w:after="0" w:line="240" w:lineRule="auto"/>
        <w:ind w:leftChars="-1" w:hangingChars="1" w:hanging="2"/>
        <w:jc w:val="center"/>
        <w:textAlignment w:val="top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F6F11">
        <w:rPr>
          <w:rFonts w:ascii="Times New Roman" w:eastAsia="Times New Roman" w:hAnsi="Times New Roman" w:cs="Times New Roman"/>
          <w:i/>
          <w:sz w:val="24"/>
          <w:szCs w:val="24"/>
        </w:rPr>
        <w:t>(РПД адаптирована для лиц</w:t>
      </w:r>
    </w:p>
    <w:p w:rsidR="00FF6F11" w:rsidRPr="00FF6F11" w:rsidRDefault="00FF6F11" w:rsidP="00FF6F1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F6F11">
        <w:rPr>
          <w:rFonts w:ascii="Times New Roman" w:eastAsia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FF6F11" w:rsidRPr="00FF6F11" w:rsidRDefault="00FF6F11" w:rsidP="00FF6F1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F6F11">
        <w:rPr>
          <w:rFonts w:ascii="Times New Roman" w:eastAsia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925B6F" w:rsidRDefault="00925B6F" w:rsidP="00925B6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25B6F" w:rsidRDefault="00925B6F" w:rsidP="00925B6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25B6F" w:rsidRDefault="00925B6F" w:rsidP="00925B6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25B6F" w:rsidRDefault="00925B6F" w:rsidP="00925B6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25B6F" w:rsidRDefault="00AF6470" w:rsidP="00925B6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Год набора 2021</w:t>
      </w:r>
    </w:p>
    <w:p w:rsidR="00925B6F" w:rsidRDefault="00925B6F" w:rsidP="00925B6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F6470" w:rsidRDefault="00AF6470" w:rsidP="00925B6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F6470" w:rsidRDefault="00AF6470" w:rsidP="00925B6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1" w:name="_GoBack"/>
      <w:bookmarkEnd w:id="1"/>
    </w:p>
    <w:p w:rsidR="002E1C0A" w:rsidRDefault="002E1C0A" w:rsidP="002F49F2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422FF" w:rsidRPr="001422FF" w:rsidRDefault="001422FF" w:rsidP="001422F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Calibri" w:hAnsi="Times New Roman" w:cs="Calibri"/>
          <w:b/>
          <w:color w:val="000000"/>
          <w:position w:val="-1"/>
          <w:sz w:val="24"/>
          <w:lang w:eastAsia="en-US"/>
        </w:rPr>
      </w:pPr>
      <w:r w:rsidRPr="001422FF">
        <w:rPr>
          <w:rFonts w:ascii="Times New Roman" w:eastAsia="Calibri" w:hAnsi="Times New Roman" w:cs="Calibri"/>
          <w:b/>
          <w:color w:val="000000"/>
          <w:position w:val="-1"/>
          <w:sz w:val="24"/>
          <w:lang w:eastAsia="en-US"/>
        </w:rPr>
        <w:lastRenderedPageBreak/>
        <w:t>ОГЛАВЛЕНИЕ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en-US"/>
        </w:rPr>
      </w:pP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>1. ЦЕЛИ И ЗАДАЧИ ОСВОЕНИЯ ДИСЦИПЛИНЫ……………………………………..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>2. МЕСТО ДИСЦИПЛИНЫ В СТРУКТУРЕ ОПОП ВО …………………………….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ДИСЦИПЛИНЫ………………………………………………………………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en-US"/>
        </w:rPr>
      </w:pPr>
      <w:r w:rsidRPr="001422FF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  <w:t xml:space="preserve">4. </w:t>
      </w:r>
      <w:r w:rsidRPr="001422F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СТРУКТУРА И СОДЕРЖАНИЕ ДИСЦИПЛИНЫ…………………………………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color w:val="2E74B5"/>
          <w:position w:val="-1"/>
          <w:sz w:val="24"/>
          <w:szCs w:val="24"/>
          <w:lang w:eastAsia="en-US"/>
        </w:rPr>
      </w:pPr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>4.1 Объем дисциплины……………………………………………………………..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>4.2. Структура дисциплины для очной формы обучения………………………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i/>
          <w:iCs/>
          <w:position w:val="-1"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  <w:t>4.3. Содержание разделов</w:t>
      </w:r>
      <w:r w:rsidRPr="001422FF">
        <w:rPr>
          <w:rFonts w:ascii="Times New Roman" w:eastAsia="Times New Roman" w:hAnsi="Times New Roman" w:cs="Times New Roman"/>
          <w:b/>
          <w:position w:val="-1"/>
          <w:sz w:val="24"/>
          <w:szCs w:val="24"/>
        </w:rPr>
        <w:t xml:space="preserve"> </w:t>
      </w:r>
      <w:r w:rsidRPr="001422FF">
        <w:rPr>
          <w:rFonts w:ascii="Times New Roman" w:eastAsia="Times New Roman" w:hAnsi="Times New Roman" w:cs="Times New Roman"/>
          <w:b/>
          <w:i/>
          <w:position w:val="-1"/>
          <w:sz w:val="24"/>
          <w:szCs w:val="24"/>
        </w:rPr>
        <w:t xml:space="preserve">дисциплины…………………………………………….  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 xml:space="preserve">5. ОБРАЗОВАТЕЛЬНЫЕ ТЕХНОЛОГИИ………………………………………………. 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>6. ОЦЕНОЧНЫЕ СРЕДСТВА ДЛЯ ТЕКУЩЕГО КОНТРОЛЯ УСПЕВАЕМОСТИ, ПРОМЕЖУТОЧНОЙ АТТЕСТАЦИИ ПО ИТОГАМ ОСВОЕНИЯ ДИСЦИПЛИНЫ………………………………………………………………………………..</w:t>
      </w:r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>6.1. Система оценивания…………………………………………………………….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>6.2. Критерии оценки результатов по дисциплине</w:t>
      </w: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 xml:space="preserve"> …………………………………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6.3. Оценочные средства </w:t>
      </w:r>
      <w:r w:rsidRPr="001422FF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(материалы)</w:t>
      </w:r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для текущего контроля успеваемости, промежуточной аттестации </w:t>
      </w:r>
      <w:proofErr w:type="gramStart"/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по дисциплине ……………………..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  <w:t>7. УЧЕБНО-МЕТОДИЧЕСКОЕ И ИНФОРМАЦИОННОЕ ОБЕСПЕЧЕНИЕ ДИСЦИПЛИНЫ…………………………………………………………………………………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>7.1.    Список литературы и источников …………………………………………..</w:t>
      </w:r>
    </w:p>
    <w:p w:rsidR="001422FF" w:rsidRPr="001422FF" w:rsidRDefault="001422FF" w:rsidP="001422FF">
      <w:pPr>
        <w:suppressAutoHyphens/>
        <w:spacing w:after="0" w:line="240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Calibri" w:hAnsi="Times New Roman" w:cs="Calibri"/>
          <w:b/>
          <w:color w:val="000000"/>
          <w:position w:val="-1"/>
          <w:sz w:val="24"/>
          <w:szCs w:val="24"/>
        </w:rPr>
      </w:pPr>
      <w:r w:rsidRPr="001422FF">
        <w:rPr>
          <w:rFonts w:ascii="Times New Roman" w:eastAsia="Calibri" w:hAnsi="Times New Roman" w:cs="Calibri"/>
          <w:b/>
          <w:i/>
          <w:position w:val="-1"/>
          <w:sz w:val="24"/>
          <w:szCs w:val="24"/>
        </w:rPr>
        <w:t>7.2. Перечень ресурсов информационно-телекоммуникационной сети «Интернет»…...</w:t>
      </w:r>
    </w:p>
    <w:p w:rsidR="001422FF" w:rsidRPr="001422FF" w:rsidRDefault="001422FF" w:rsidP="001422FF">
      <w:pPr>
        <w:keepNext/>
        <w:keepLines/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ab/>
        <w:t>МЕТОДИЧЕСКИЕ УКАЗАНИЯ ПО ОСВОЕНИЮ ДИСЦИПЛИНЫ (МОДУЛЯ)………………………………………………………………………………………</w:t>
      </w:r>
    </w:p>
    <w:p w:rsidR="001422FF" w:rsidRPr="001422FF" w:rsidRDefault="001422FF" w:rsidP="001422FF">
      <w:pPr>
        <w:spacing w:after="0" w:line="240" w:lineRule="auto"/>
        <w:jc w:val="both"/>
        <w:rPr>
          <w:rFonts w:ascii="Times New Roman" w:eastAsia="Calibri" w:hAnsi="Times New Roman" w:cs="Calibri"/>
          <w:b/>
          <w:i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22FF">
        <w:rPr>
          <w:rFonts w:ascii="Times New Roman" w:eastAsia="Calibri" w:hAnsi="Times New Roman" w:cs="Calibri"/>
          <w:b/>
          <w:i/>
          <w:sz w:val="24"/>
          <w:szCs w:val="24"/>
        </w:rPr>
        <w:t>8.1. Планы семинарских/ практических занятий…………………………………………</w:t>
      </w:r>
    </w:p>
    <w:p w:rsidR="001422FF" w:rsidRPr="001422FF" w:rsidRDefault="001422FF" w:rsidP="001422FF">
      <w:pPr>
        <w:keepNext/>
        <w:keepLines/>
        <w:suppressAutoHyphens/>
        <w:spacing w:before="40" w:after="0" w:line="288" w:lineRule="auto"/>
        <w:ind w:leftChars="-1" w:hangingChars="1" w:hanging="2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i/>
          <w:sz w:val="24"/>
          <w:szCs w:val="24"/>
        </w:rPr>
        <w:t>8.2. Методические рекомендации к самостоятельной работе студентов…….</w:t>
      </w:r>
    </w:p>
    <w:p w:rsidR="001422FF" w:rsidRPr="001422FF" w:rsidRDefault="001422FF" w:rsidP="001422FF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  <w:t>8.3. Методические рекомендации по подготовке к семинарскому занятию, коллоквиуму, выполнению кейсов, экзамену…………………………………………………………………</w:t>
      </w:r>
    </w:p>
    <w:p w:rsidR="001422FF" w:rsidRPr="001422FF" w:rsidRDefault="001422FF" w:rsidP="001422FF">
      <w:pPr>
        <w:keepNext/>
        <w:keepLines/>
        <w:suppressAutoHyphens/>
        <w:spacing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 xml:space="preserve">9. ПЕРЕЧЕНЬ ИНФОРМАЦИОННЫХ ТЕХНОЛОГИЙ……………………………… </w:t>
      </w:r>
    </w:p>
    <w:p w:rsidR="001422FF" w:rsidRPr="001422FF" w:rsidRDefault="001422FF" w:rsidP="001422FF">
      <w:pPr>
        <w:keepNext/>
        <w:keepLines/>
        <w:suppressAutoHyphens/>
        <w:spacing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ДИСЦИПЛИНЕ…</w:t>
      </w:r>
    </w:p>
    <w:p w:rsidR="001422FF" w:rsidRPr="001422FF" w:rsidRDefault="001422FF" w:rsidP="001422FF">
      <w:pPr>
        <w:keepNext/>
        <w:keepLines/>
        <w:suppressAutoHyphens/>
        <w:spacing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>11. ОБЕСПЕЧЕНИЕ ОБРАЗОВАТЕЛЬНОГО ПРОЦЕССА ДЛЯ ЛИЦ С ОГРАНИЧЕННЫМИ ВОЗМОЖНОСТЯМИ ЗДОРОВЬЯ И ИНВАЛИДОВ (ПРИ НАЛИЧИИ)……………………………………………………………………………………</w:t>
      </w:r>
    </w:p>
    <w:p w:rsidR="002E1C0A" w:rsidRPr="00B702AA" w:rsidRDefault="002E1C0A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B702AA">
        <w:rPr>
          <w:rFonts w:ascii="Times New Roman" w:hAnsi="Times New Roman" w:cs="Times New Roman"/>
          <w:sz w:val="28"/>
          <w:szCs w:val="28"/>
        </w:rPr>
        <w:br w:type="page"/>
      </w:r>
    </w:p>
    <w:p w:rsidR="001422FF" w:rsidRPr="001422FF" w:rsidRDefault="001422FF" w:rsidP="003E1345">
      <w:pPr>
        <w:pStyle w:val="a4"/>
        <w:numPr>
          <w:ilvl w:val="0"/>
          <w:numId w:val="6"/>
        </w:numPr>
        <w:spacing w:after="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ЦЕЛИ И ЗАДАЧИ ОСВОЕНИЯ ДИСЦИПЛИНЫ</w:t>
      </w:r>
      <w:r w:rsidRPr="001422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36C43" w:rsidRPr="002E1C0A" w:rsidRDefault="00B36C43" w:rsidP="00B36C43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C0A">
        <w:rPr>
          <w:rFonts w:ascii="Times New Roman" w:hAnsi="Times New Roman" w:cs="Times New Roman"/>
          <w:sz w:val="28"/>
          <w:szCs w:val="28"/>
        </w:rPr>
        <w:t xml:space="preserve">Специфика дисциплины «Основы декоративно-прикладного искусства», определяется многообразием его видов, характером используемого материала, техникой и технологией его обработки, необходимостью конкретного изучения различных отраслей художественного производства. </w:t>
      </w:r>
    </w:p>
    <w:p w:rsidR="00B36C43" w:rsidRDefault="00B36C43" w:rsidP="00B36C43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C0A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2E1C0A">
        <w:rPr>
          <w:rFonts w:ascii="Times New Roman" w:hAnsi="Times New Roman" w:cs="Times New Roman"/>
          <w:sz w:val="28"/>
          <w:szCs w:val="28"/>
        </w:rPr>
        <w:t xml:space="preserve"> освоения дисциплины</w:t>
      </w:r>
      <w:r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2E1C0A">
        <w:rPr>
          <w:rFonts w:ascii="Times New Roman" w:hAnsi="Times New Roman" w:cs="Times New Roman"/>
          <w:sz w:val="28"/>
          <w:szCs w:val="28"/>
        </w:rPr>
        <w:t xml:space="preserve"> </w:t>
      </w:r>
      <w:r w:rsidRPr="00304118">
        <w:rPr>
          <w:rFonts w:ascii="Times New Roman" w:hAnsi="Times New Roman" w:cs="Times New Roman"/>
          <w:sz w:val="28"/>
          <w:szCs w:val="28"/>
        </w:rPr>
        <w:t>знакомство студентов с основными понятиями в области декоративно-прикладного искусства (место истории ДПИ в системе искусствознания; классификация ДПИ по видам искусств и материалам; особенности развития ДПИ в различных регионах), формирование знаний об основных принципах композиционного построения различных видов орнаментов, приёмов стилизации, овладение навыками описания, анализа и сравнения памятников ДПИ. Изучение истории и современного развития народных художественных промыслов России, народного искусства, духовной сущности содержания народного искусства.</w:t>
      </w:r>
    </w:p>
    <w:p w:rsidR="00B36C43" w:rsidRPr="002E1C0A" w:rsidRDefault="00B36C43" w:rsidP="00B36C43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C0A">
        <w:rPr>
          <w:rFonts w:ascii="Times New Roman" w:hAnsi="Times New Roman" w:cs="Times New Roman"/>
          <w:b/>
          <w:bCs/>
          <w:sz w:val="28"/>
          <w:szCs w:val="28"/>
        </w:rPr>
        <w:t>Задачи дисциплины</w:t>
      </w:r>
      <w:r w:rsidRPr="002E1C0A">
        <w:rPr>
          <w:rFonts w:ascii="Times New Roman" w:hAnsi="Times New Roman" w:cs="Times New Roman"/>
          <w:sz w:val="28"/>
          <w:szCs w:val="28"/>
        </w:rPr>
        <w:t>:</w:t>
      </w:r>
    </w:p>
    <w:p w:rsidR="00B36C43" w:rsidRPr="002E1C0A" w:rsidRDefault="00B36C43" w:rsidP="00B36C43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C0A">
        <w:rPr>
          <w:rFonts w:ascii="Times New Roman" w:hAnsi="Times New Roman" w:cs="Times New Roman"/>
          <w:sz w:val="28"/>
          <w:szCs w:val="28"/>
        </w:rPr>
        <w:t>1.</w:t>
      </w:r>
      <w:r w:rsidRPr="002E1C0A">
        <w:rPr>
          <w:rFonts w:ascii="Times New Roman" w:hAnsi="Times New Roman" w:cs="Times New Roman"/>
          <w:sz w:val="28"/>
          <w:szCs w:val="28"/>
        </w:rPr>
        <w:tab/>
        <w:t xml:space="preserve">Изучение истории возникновения и развития различных видов народного декоративно-прикладного творчества; </w:t>
      </w:r>
    </w:p>
    <w:p w:rsidR="00B36C43" w:rsidRPr="002E1C0A" w:rsidRDefault="00B36C43" w:rsidP="00B36C43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C0A">
        <w:rPr>
          <w:rFonts w:ascii="Times New Roman" w:hAnsi="Times New Roman" w:cs="Times New Roman"/>
          <w:sz w:val="28"/>
          <w:szCs w:val="28"/>
        </w:rPr>
        <w:t>2.</w:t>
      </w:r>
      <w:r w:rsidRPr="002E1C0A">
        <w:rPr>
          <w:rFonts w:ascii="Times New Roman" w:hAnsi="Times New Roman" w:cs="Times New Roman"/>
          <w:sz w:val="28"/>
          <w:szCs w:val="28"/>
        </w:rPr>
        <w:tab/>
        <w:t xml:space="preserve">Изучение закономерностей и средств композиции в декоративно-прикладном искусстве, основополагающих принципов формообразования предметно-пространственной среды; </w:t>
      </w:r>
    </w:p>
    <w:p w:rsidR="00B36C43" w:rsidRPr="002E1C0A" w:rsidRDefault="00B36C43" w:rsidP="00B36C43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C0A">
        <w:rPr>
          <w:rFonts w:ascii="Times New Roman" w:hAnsi="Times New Roman" w:cs="Times New Roman"/>
          <w:sz w:val="28"/>
          <w:szCs w:val="28"/>
        </w:rPr>
        <w:t>3.</w:t>
      </w:r>
      <w:r w:rsidRPr="002E1C0A">
        <w:rPr>
          <w:rFonts w:ascii="Times New Roman" w:hAnsi="Times New Roman" w:cs="Times New Roman"/>
          <w:sz w:val="28"/>
          <w:szCs w:val="28"/>
        </w:rPr>
        <w:tab/>
        <w:t>Формирование умения анализировать выразительные средства произведений народного декоративно-прикладного творчества;</w:t>
      </w:r>
    </w:p>
    <w:p w:rsidR="00B36C43" w:rsidRPr="002E1C0A" w:rsidRDefault="00B36C43" w:rsidP="00B36C43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C0A">
        <w:rPr>
          <w:rFonts w:ascii="Times New Roman" w:hAnsi="Times New Roman" w:cs="Times New Roman"/>
          <w:sz w:val="28"/>
          <w:szCs w:val="28"/>
        </w:rPr>
        <w:t>4.</w:t>
      </w:r>
      <w:r w:rsidRPr="002E1C0A">
        <w:rPr>
          <w:rFonts w:ascii="Times New Roman" w:hAnsi="Times New Roman" w:cs="Times New Roman"/>
          <w:sz w:val="28"/>
          <w:szCs w:val="28"/>
        </w:rPr>
        <w:tab/>
        <w:t xml:space="preserve"> Знакомство с современными проблемами народного декоративно-прикладного творчества; </w:t>
      </w:r>
    </w:p>
    <w:p w:rsidR="00B36C43" w:rsidRPr="002E1C0A" w:rsidRDefault="00B36C43" w:rsidP="00B36C43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C0A">
        <w:rPr>
          <w:rFonts w:ascii="Times New Roman" w:hAnsi="Times New Roman" w:cs="Times New Roman"/>
          <w:sz w:val="28"/>
          <w:szCs w:val="28"/>
        </w:rPr>
        <w:t>5.</w:t>
      </w:r>
      <w:r w:rsidRPr="002E1C0A">
        <w:rPr>
          <w:rFonts w:ascii="Times New Roman" w:hAnsi="Times New Roman" w:cs="Times New Roman"/>
          <w:sz w:val="28"/>
          <w:szCs w:val="28"/>
        </w:rPr>
        <w:tab/>
        <w:t xml:space="preserve">Формирование у студентов способностей к исследовательской работе по изучению народного декоративно-прикладного творчества; </w:t>
      </w:r>
    </w:p>
    <w:p w:rsidR="00B36C43" w:rsidRPr="002E1C0A" w:rsidRDefault="00B36C43" w:rsidP="00B36C43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C0A">
        <w:rPr>
          <w:rFonts w:ascii="Times New Roman" w:hAnsi="Times New Roman" w:cs="Times New Roman"/>
          <w:sz w:val="28"/>
          <w:szCs w:val="28"/>
        </w:rPr>
        <w:t>6.</w:t>
      </w:r>
      <w:r w:rsidRPr="002E1C0A">
        <w:rPr>
          <w:rFonts w:ascii="Times New Roman" w:hAnsi="Times New Roman" w:cs="Times New Roman"/>
          <w:sz w:val="28"/>
          <w:szCs w:val="28"/>
        </w:rPr>
        <w:tab/>
        <w:t xml:space="preserve">Определить базовые понятия и функции декоративно прикладного искусства; </w:t>
      </w:r>
    </w:p>
    <w:p w:rsidR="00B36C43" w:rsidRPr="002E1C0A" w:rsidRDefault="00B36C43" w:rsidP="00B36C43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C0A">
        <w:rPr>
          <w:rFonts w:ascii="Times New Roman" w:hAnsi="Times New Roman" w:cs="Times New Roman"/>
          <w:sz w:val="28"/>
          <w:szCs w:val="28"/>
        </w:rPr>
        <w:t>7.</w:t>
      </w:r>
      <w:r w:rsidRPr="002E1C0A">
        <w:rPr>
          <w:rFonts w:ascii="Times New Roman" w:hAnsi="Times New Roman" w:cs="Times New Roman"/>
          <w:sz w:val="28"/>
          <w:szCs w:val="28"/>
        </w:rPr>
        <w:tab/>
        <w:t>Рассмотреть основные народные промыслы, определяющие и дифференцирующие художественные особенности декоративно-прикладного искусства одного региона от другого;</w:t>
      </w:r>
    </w:p>
    <w:p w:rsidR="00B36C43" w:rsidRPr="002E1C0A" w:rsidRDefault="00B36C43" w:rsidP="00B36C43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1C0A">
        <w:rPr>
          <w:rFonts w:ascii="Times New Roman" w:hAnsi="Times New Roman" w:cs="Times New Roman"/>
          <w:sz w:val="28"/>
          <w:szCs w:val="28"/>
        </w:rPr>
        <w:t>8.</w:t>
      </w:r>
      <w:r w:rsidRPr="002E1C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Ф</w:t>
      </w:r>
      <w:r w:rsidRPr="00304118">
        <w:rPr>
          <w:rFonts w:ascii="Times New Roman" w:hAnsi="Times New Roman" w:cs="Times New Roman"/>
          <w:sz w:val="28"/>
          <w:szCs w:val="28"/>
        </w:rPr>
        <w:t xml:space="preserve">ормирование устойчивого интереса к декоративно-прикладному искусству, народным промыслам России, изучению промыслов и ремесел </w:t>
      </w:r>
      <w:r>
        <w:rPr>
          <w:rFonts w:ascii="Times New Roman" w:hAnsi="Times New Roman" w:cs="Times New Roman"/>
          <w:sz w:val="28"/>
          <w:szCs w:val="28"/>
        </w:rPr>
        <w:t>различных регионов</w:t>
      </w:r>
      <w:r w:rsidRPr="002E1C0A">
        <w:rPr>
          <w:rFonts w:ascii="Times New Roman" w:hAnsi="Times New Roman" w:cs="Times New Roman"/>
          <w:sz w:val="28"/>
          <w:szCs w:val="28"/>
        </w:rPr>
        <w:t>.</w:t>
      </w:r>
    </w:p>
    <w:p w:rsidR="001422FF" w:rsidRPr="001542D9" w:rsidRDefault="001422FF" w:rsidP="001422FF">
      <w:pPr>
        <w:pStyle w:val="1"/>
        <w:jc w:val="both"/>
      </w:pPr>
      <w:r w:rsidRPr="001542D9">
        <w:t>2. МЕСТО ДИСЦИПЛИНЫ В СТРУКТУРЕ ОПОП ВО</w:t>
      </w:r>
    </w:p>
    <w:p w:rsidR="001422FF" w:rsidRPr="001542D9" w:rsidRDefault="001422FF" w:rsidP="00FF6F11">
      <w:pPr>
        <w:pStyle w:val="Default"/>
        <w:tabs>
          <w:tab w:val="left" w:pos="4220"/>
        </w:tabs>
        <w:ind w:firstLine="851"/>
        <w:jc w:val="both"/>
        <w:rPr>
          <w:sz w:val="28"/>
          <w:szCs w:val="28"/>
        </w:rPr>
      </w:pPr>
      <w:r w:rsidRPr="001542D9">
        <w:rPr>
          <w:sz w:val="28"/>
          <w:szCs w:val="28"/>
        </w:rPr>
        <w:t>Дисциплина относится к блоку Б</w:t>
      </w:r>
      <w:proofErr w:type="gramStart"/>
      <w:r w:rsidRPr="001542D9">
        <w:rPr>
          <w:sz w:val="28"/>
          <w:szCs w:val="28"/>
        </w:rPr>
        <w:t>1</w:t>
      </w:r>
      <w:proofErr w:type="gramEnd"/>
      <w:r w:rsidRPr="001542D9">
        <w:rPr>
          <w:sz w:val="28"/>
          <w:szCs w:val="28"/>
        </w:rPr>
        <w:t>.В учебного плана</w:t>
      </w:r>
      <w:r w:rsidR="00077CC2">
        <w:rPr>
          <w:sz w:val="28"/>
          <w:szCs w:val="28"/>
        </w:rPr>
        <w:t>. Дисциплина изучается в 8</w:t>
      </w:r>
      <w:r w:rsidRPr="00E06AF6">
        <w:rPr>
          <w:sz w:val="28"/>
          <w:szCs w:val="28"/>
        </w:rPr>
        <w:t>-м семестре.</w:t>
      </w:r>
    </w:p>
    <w:p w:rsidR="001422FF" w:rsidRPr="00D32F87" w:rsidRDefault="001422FF" w:rsidP="001422FF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542D9">
        <w:rPr>
          <w:rFonts w:ascii="Times New Roman" w:hAnsi="Times New Roman" w:cs="Times New Roman"/>
          <w:sz w:val="28"/>
          <w:szCs w:val="28"/>
        </w:rPr>
        <w:t xml:space="preserve">Изучение дисциплины базируется на дисциплинах учебного плана: </w:t>
      </w:r>
      <w:r w:rsidRPr="00D32F87">
        <w:rPr>
          <w:rFonts w:ascii="Times New Roman" w:hAnsi="Times New Roman" w:cs="Times New Roman"/>
          <w:sz w:val="28"/>
          <w:szCs w:val="28"/>
        </w:rPr>
        <w:t xml:space="preserve">Русский фольклор и его рецепция в искусстве, Традиционная народная культура в современном социокультурном пространстве. Знания, полученные </w:t>
      </w:r>
      <w:r w:rsidRPr="00D32F87">
        <w:rPr>
          <w:rFonts w:ascii="Times New Roman" w:hAnsi="Times New Roman" w:cs="Times New Roman"/>
          <w:sz w:val="28"/>
          <w:szCs w:val="28"/>
        </w:rPr>
        <w:lastRenderedPageBreak/>
        <w:t>в результате изучения дисциплины, найдут применение в изучении дисциплин «Народные праздники», «Народное песенное творчество», «Фольклорный театр», «Народный танец», «Сохранение нематериального культурного наследия». 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1422FF" w:rsidRPr="00D32F87" w:rsidRDefault="001422FF" w:rsidP="001422FF">
      <w:pPr>
        <w:pStyle w:val="a4"/>
        <w:numPr>
          <w:ilvl w:val="0"/>
          <w:numId w:val="1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32F87">
        <w:rPr>
          <w:rFonts w:ascii="Times New Roman" w:hAnsi="Times New Roman" w:cs="Times New Roman"/>
          <w:sz w:val="28"/>
          <w:szCs w:val="28"/>
        </w:rPr>
        <w:t>Основы научных исследований;</w:t>
      </w:r>
    </w:p>
    <w:p w:rsidR="001422FF" w:rsidRDefault="001422FF" w:rsidP="001422FF">
      <w:pPr>
        <w:pStyle w:val="a4"/>
        <w:numPr>
          <w:ilvl w:val="0"/>
          <w:numId w:val="1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42D9">
        <w:rPr>
          <w:rFonts w:ascii="Times New Roman" w:hAnsi="Times New Roman" w:cs="Times New Roman"/>
          <w:sz w:val="28"/>
          <w:szCs w:val="28"/>
        </w:rPr>
        <w:t>Государственная итоговая аттестация.</w:t>
      </w:r>
    </w:p>
    <w:p w:rsidR="001422FF" w:rsidRDefault="001422FF" w:rsidP="001422FF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1422FF">
        <w:rPr>
          <w:rFonts w:ascii="Times New Roman" w:eastAsia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  <w:r w:rsidRPr="001422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E1C0A" w:rsidRDefault="00B36C43" w:rsidP="00B36C43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C4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E1C0A" w:rsidRPr="00304118">
        <w:rPr>
          <w:rFonts w:ascii="Times New Roman" w:hAnsi="Times New Roman" w:cs="Times New Roman"/>
          <w:b/>
          <w:bCs/>
          <w:sz w:val="28"/>
          <w:szCs w:val="28"/>
        </w:rPr>
        <w:t>Перечень планируемых результатов обучения по дисциплине</w:t>
      </w:r>
      <w:r w:rsidR="002E1C0A" w:rsidRPr="002E1C0A">
        <w:rPr>
          <w:rFonts w:ascii="Times New Roman" w:hAnsi="Times New Roman" w:cs="Times New Roman"/>
          <w:sz w:val="28"/>
          <w:szCs w:val="28"/>
        </w:rPr>
        <w:t>, соотнесенные с планируемыми результатами освоения образовательной программы:</w:t>
      </w:r>
    </w:p>
    <w:p w:rsidR="00B36C43" w:rsidRPr="00B36C43" w:rsidRDefault="00B36C43" w:rsidP="00B36C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36C4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 1</w:t>
      </w:r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93" w:type="dxa"/>
        </w:tblCellMar>
        <w:tblLook w:val="0000"/>
      </w:tblPr>
      <w:tblGrid>
        <w:gridCol w:w="1403"/>
        <w:gridCol w:w="4819"/>
        <w:gridCol w:w="3105"/>
      </w:tblGrid>
      <w:tr w:rsidR="00B36C43" w:rsidRPr="00B36C43" w:rsidTr="00D32F87">
        <w:trPr>
          <w:cantSplit/>
          <w:trHeight w:val="414"/>
          <w:jc w:val="center"/>
        </w:trPr>
        <w:tc>
          <w:tcPr>
            <w:tcW w:w="140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B36C43" w:rsidRPr="00B36C43" w:rsidRDefault="00B36C43" w:rsidP="00B3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36C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Компетенция </w:t>
            </w:r>
            <w:r w:rsidRPr="00B36C43">
              <w:rPr>
                <w:rFonts w:ascii="Times New Roman" w:eastAsia="Calibri" w:hAnsi="Times New Roman" w:cs="Times New Roman"/>
                <w:b/>
              </w:rPr>
              <w:t>(код и наименование)</w:t>
            </w:r>
          </w:p>
        </w:tc>
        <w:tc>
          <w:tcPr>
            <w:tcW w:w="481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B36C43" w:rsidRPr="00B36C43" w:rsidRDefault="00B36C43" w:rsidP="00B3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C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:rsidR="00B36C43" w:rsidRPr="00B36C43" w:rsidRDefault="00B36C43" w:rsidP="00B3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C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:rsidR="00B36C43" w:rsidRPr="00B36C43" w:rsidRDefault="00B36C43" w:rsidP="00B3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10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</w:tcPr>
          <w:p w:rsidR="00B36C43" w:rsidRPr="00B36C43" w:rsidRDefault="00B36C43" w:rsidP="00B36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36C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B36C43" w:rsidRPr="00B36C43" w:rsidTr="00D32F87">
        <w:trPr>
          <w:cantSplit/>
          <w:trHeight w:val="376"/>
          <w:jc w:val="center"/>
        </w:trPr>
        <w:tc>
          <w:tcPr>
            <w:tcW w:w="1403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B36C43" w:rsidRPr="00B36C43" w:rsidRDefault="00B36C43" w:rsidP="00B36C4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19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B36C43" w:rsidRPr="00B36C43" w:rsidRDefault="00B36C43" w:rsidP="00B36C4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0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/>
          </w:tcPr>
          <w:p w:rsidR="00B36C43" w:rsidRPr="00B36C43" w:rsidRDefault="00B36C43" w:rsidP="00B36C43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32F87" w:rsidRPr="00B36C43" w:rsidTr="00D32F87">
        <w:trPr>
          <w:trHeight w:val="1860"/>
          <w:jc w:val="center"/>
        </w:trPr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D32F87" w:rsidRDefault="00B777D8" w:rsidP="00D32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ПК-4</w:t>
            </w:r>
          </w:p>
          <w:p w:rsidR="00D32F87" w:rsidRPr="00B36C43" w:rsidRDefault="00B777D8" w:rsidP="00D32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B777D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</w:t>
            </w:r>
            <w:r w:rsidRPr="00B777D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lastRenderedPageBreak/>
              <w:t>художественного творчества в контексте традиционной культуры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32F87" w:rsidRPr="00304118" w:rsidRDefault="00D32F87" w:rsidP="00D32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30411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lastRenderedPageBreak/>
              <w:t xml:space="preserve">В результате освоения дисциплины обучающийся должен: </w:t>
            </w:r>
          </w:p>
          <w:p w:rsidR="00D32F87" w:rsidRPr="00304118" w:rsidRDefault="00D32F87" w:rsidP="00D32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77D8" w:rsidRPr="00B777D8" w:rsidRDefault="00B777D8" w:rsidP="00B777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7D8">
              <w:rPr>
                <w:rFonts w:ascii="Times New Roman" w:hAnsi="Times New Roman"/>
                <w:sz w:val="24"/>
                <w:szCs w:val="24"/>
              </w:rPr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B777D8" w:rsidRPr="00B777D8" w:rsidRDefault="00B777D8" w:rsidP="00B777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7D8">
              <w:rPr>
                <w:rFonts w:ascii="Times New Roman" w:hAnsi="Times New Roman"/>
                <w:sz w:val="24"/>
                <w:szCs w:val="24"/>
              </w:rPr>
              <w:t>- основные формы и методы сохранения и трансляции культурного наследия народов России.</w:t>
            </w:r>
          </w:p>
          <w:p w:rsidR="00D32F87" w:rsidRPr="00304118" w:rsidRDefault="00D32F87" w:rsidP="00D32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77D8" w:rsidRPr="00B777D8" w:rsidRDefault="00B777D8" w:rsidP="00B777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7D8">
              <w:rPr>
                <w:rFonts w:ascii="Times New Roman" w:hAnsi="Times New Roman"/>
                <w:sz w:val="24"/>
                <w:szCs w:val="24"/>
              </w:rPr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B777D8" w:rsidRPr="00B777D8" w:rsidRDefault="00B777D8" w:rsidP="00B777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7D8">
              <w:rPr>
                <w:rFonts w:ascii="Times New Roman" w:hAnsi="Times New Roman"/>
                <w:sz w:val="24"/>
                <w:szCs w:val="24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B777D8" w:rsidRDefault="00B777D8" w:rsidP="00B777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7D8">
              <w:rPr>
                <w:rFonts w:ascii="Times New Roman" w:hAnsi="Times New Roman"/>
                <w:sz w:val="24"/>
                <w:szCs w:val="24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D32F87" w:rsidRPr="00304118" w:rsidRDefault="00D32F87" w:rsidP="00B777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Владеть: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4BAA" w:rsidRPr="006C4BAA" w:rsidRDefault="006C4BAA" w:rsidP="006C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BAA">
              <w:rPr>
                <w:rFonts w:ascii="Times New Roman" w:hAnsi="Times New Roman"/>
                <w:sz w:val="24"/>
                <w:szCs w:val="24"/>
              </w:rPr>
              <w:lastRenderedPageBreak/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6C4BAA" w:rsidRPr="006C4BAA" w:rsidRDefault="006C4BAA" w:rsidP="006C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BAA">
              <w:rPr>
                <w:rFonts w:ascii="Times New Roman" w:hAnsi="Times New Roman"/>
                <w:sz w:val="24"/>
                <w:szCs w:val="24"/>
              </w:rPr>
              <w:t>- культурно-охранными и культурно-информационными практиками.</w:t>
            </w:r>
          </w:p>
          <w:p w:rsidR="00D32F87" w:rsidRPr="00B36C43" w:rsidRDefault="00D32F87" w:rsidP="00D32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3105" w:type="dxa"/>
            <w:vMerge w:val="restar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777D8" w:rsidRPr="007055E9" w:rsidRDefault="00B777D8" w:rsidP="00B7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5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Знать: основные виды декоративно-прикладного искусства и их роль в организации жизненной среды; основную терминологию, хронологию и особенности развития различных видов декоративно-прикладного искусства; отличительные черты традиционного декоративно-прикладного искусства России; особенности языка декоративно-прикладного искусства в системе изобразительных искусств мира, России и региона. </w:t>
            </w:r>
          </w:p>
          <w:p w:rsidR="00B777D8" w:rsidRPr="007055E9" w:rsidRDefault="00B777D8" w:rsidP="00B7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55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Уметь: составлять классификацию видов декоративно-прикладного искусства; распознавать и анализировать произведения декоративно-прикладного искусства по главным отличительным признакам; отличать артефакты производственного и </w:t>
            </w:r>
            <w:r w:rsidRPr="007055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профессионального искусства от художественных объектов народного искусства; выявлять в объекте декоративно-прикладного искусства художественные особенности, присущие определенной эпохе, течению, школе, мастеру. </w:t>
            </w:r>
          </w:p>
          <w:p w:rsidR="00D32F87" w:rsidRPr="007055E9" w:rsidRDefault="00B777D8" w:rsidP="00B7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5E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Владеть: навыками научно-исследовательской работы по изучению произведений народного декоративно-прикладного искусства, современными методами сбора, обработки и интерпретации полученных данных.</w:t>
            </w:r>
          </w:p>
        </w:tc>
      </w:tr>
      <w:tr w:rsidR="00D32F87" w:rsidRPr="00B36C43" w:rsidTr="00CB04A2">
        <w:trPr>
          <w:trHeight w:val="396"/>
          <w:jc w:val="center"/>
        </w:trPr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D32F87" w:rsidRPr="006C4BAA" w:rsidRDefault="00B777D8" w:rsidP="00B777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6C4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П</w:t>
            </w:r>
            <w:r w:rsidR="00D32F87" w:rsidRPr="006C4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К-5</w:t>
            </w:r>
            <w:r w:rsidR="00D32F87" w:rsidRPr="006C4B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="006C4BAA" w:rsidRPr="006C4B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D32F87" w:rsidRPr="00304118" w:rsidRDefault="00D32F87" w:rsidP="00D32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30411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В результате освоения дисциплины обучающийся должен: </w:t>
            </w:r>
          </w:p>
          <w:p w:rsidR="00D32F87" w:rsidRPr="00304118" w:rsidRDefault="00D32F87" w:rsidP="00D32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4BAA" w:rsidRPr="006C4BAA" w:rsidRDefault="006C4BAA" w:rsidP="006C4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AA">
              <w:rPr>
                <w:rFonts w:ascii="Times New Roman" w:hAnsi="Times New Roman"/>
                <w:sz w:val="24"/>
                <w:szCs w:val="24"/>
              </w:rPr>
              <w:t>- различные формы культурно-массовой деятельности;</w:t>
            </w:r>
          </w:p>
          <w:p w:rsidR="006C4BAA" w:rsidRPr="006C4BAA" w:rsidRDefault="006C4BAA" w:rsidP="006C4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AA">
              <w:rPr>
                <w:rFonts w:ascii="Times New Roman" w:hAnsi="Times New Roman"/>
                <w:sz w:val="24"/>
                <w:szCs w:val="24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6C4BAA" w:rsidRPr="006C4BAA" w:rsidRDefault="006C4BAA" w:rsidP="006C4B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AA">
              <w:rPr>
                <w:rFonts w:ascii="Times New Roman" w:hAnsi="Times New Roman"/>
                <w:sz w:val="24"/>
                <w:szCs w:val="24"/>
              </w:rPr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</w:p>
          <w:p w:rsidR="00D32F87" w:rsidRPr="00304118" w:rsidRDefault="00D32F87" w:rsidP="00D32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4BAA" w:rsidRPr="006C4BAA" w:rsidRDefault="006C4BAA" w:rsidP="007055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BAA">
              <w:rPr>
                <w:rFonts w:ascii="Times New Roman" w:hAnsi="Times New Roman"/>
                <w:sz w:val="24"/>
                <w:szCs w:val="24"/>
              </w:rPr>
              <w:t>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D32F87" w:rsidRPr="00304118" w:rsidRDefault="00D32F87" w:rsidP="00D32F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Владеть: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2F87" w:rsidRPr="007055E9" w:rsidRDefault="007055E9" w:rsidP="00D32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55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технологией </w:t>
            </w:r>
            <w:proofErr w:type="spellStart"/>
            <w:r w:rsidRPr="007055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этнокультрного</w:t>
            </w:r>
            <w:proofErr w:type="spellEnd"/>
            <w:r w:rsidRPr="007055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культуры;- методикой </w:t>
            </w:r>
            <w:proofErr w:type="spellStart"/>
            <w:r w:rsidRPr="007055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организационно-координаторской</w:t>
            </w:r>
            <w:proofErr w:type="spellEnd"/>
            <w:r w:rsidRPr="007055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</w:t>
            </w:r>
            <w:r w:rsidRPr="007055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традиционной культуры.</w:t>
            </w:r>
          </w:p>
        </w:tc>
        <w:tc>
          <w:tcPr>
            <w:tcW w:w="31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F87" w:rsidRPr="001A501C" w:rsidRDefault="00D32F87" w:rsidP="00D32F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36C43" w:rsidRDefault="00B36C43" w:rsidP="00B36C43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2FF" w:rsidRPr="001422FF" w:rsidRDefault="001422FF" w:rsidP="001422FF">
      <w:pPr>
        <w:spacing w:after="0" w:line="259" w:lineRule="auto"/>
        <w:ind w:firstLine="851"/>
        <w:jc w:val="both"/>
        <w:rPr>
          <w:rFonts w:ascii="Times New Roman" w:eastAsiaTheme="majorEastAsia" w:hAnsi="Times New Roman" w:cstheme="majorBidi"/>
          <w:b/>
          <w:color w:val="000000" w:themeColor="text1"/>
          <w:sz w:val="28"/>
          <w:szCs w:val="32"/>
        </w:rPr>
      </w:pPr>
      <w:r w:rsidRPr="001422FF">
        <w:rPr>
          <w:rFonts w:ascii="Times New Roman" w:eastAsiaTheme="majorEastAsia" w:hAnsi="Times New Roman" w:cstheme="majorBidi"/>
          <w:b/>
          <w:color w:val="000000" w:themeColor="text1"/>
          <w:sz w:val="28"/>
          <w:szCs w:val="32"/>
        </w:rPr>
        <w:t>4. СТРУКТУРА И СО</w:t>
      </w:r>
      <w:r>
        <w:rPr>
          <w:rFonts w:ascii="Times New Roman" w:eastAsiaTheme="majorEastAsia" w:hAnsi="Times New Roman" w:cstheme="majorBidi"/>
          <w:b/>
          <w:color w:val="000000" w:themeColor="text1"/>
          <w:sz w:val="28"/>
          <w:szCs w:val="32"/>
        </w:rPr>
        <w:t>ДЕРЖАНИЕ ДИСЦИПЛИНЫ</w:t>
      </w:r>
    </w:p>
    <w:p w:rsidR="001422FF" w:rsidRPr="001422FF" w:rsidRDefault="001422FF" w:rsidP="001422FF">
      <w:pPr>
        <w:spacing w:after="0" w:line="259" w:lineRule="auto"/>
        <w:ind w:firstLine="851"/>
        <w:jc w:val="both"/>
        <w:rPr>
          <w:rFonts w:ascii="Times New Roman" w:eastAsiaTheme="majorEastAsia" w:hAnsi="Times New Roman" w:cstheme="majorBidi"/>
          <w:b/>
          <w:i/>
          <w:color w:val="000000" w:themeColor="text1"/>
          <w:sz w:val="28"/>
          <w:szCs w:val="32"/>
        </w:rPr>
      </w:pPr>
      <w:r w:rsidRPr="001422FF">
        <w:rPr>
          <w:rFonts w:ascii="Times New Roman" w:eastAsiaTheme="majorEastAsia" w:hAnsi="Times New Roman" w:cstheme="majorBidi"/>
          <w:b/>
          <w:i/>
          <w:color w:val="000000" w:themeColor="text1"/>
          <w:sz w:val="28"/>
          <w:szCs w:val="32"/>
        </w:rPr>
        <w:t xml:space="preserve">4.1 Объем дисциплины </w:t>
      </w:r>
    </w:p>
    <w:p w:rsidR="00E04650" w:rsidRPr="00E04650" w:rsidRDefault="00E04650" w:rsidP="001422FF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4650">
        <w:rPr>
          <w:rFonts w:ascii="Times New Roman" w:hAnsi="Times New Roman" w:cs="Times New Roman"/>
          <w:sz w:val="28"/>
          <w:szCs w:val="28"/>
        </w:rPr>
        <w:t xml:space="preserve">Общая трудоемкость дисциплины составляет </w:t>
      </w:r>
      <w:r w:rsidR="00B55855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Pr="00E04650">
        <w:rPr>
          <w:rFonts w:ascii="Times New Roman" w:hAnsi="Times New Roman" w:cs="Times New Roman"/>
          <w:b/>
          <w:bCs/>
          <w:sz w:val="28"/>
          <w:szCs w:val="28"/>
        </w:rPr>
        <w:t>ЗЕ</w:t>
      </w:r>
      <w:r w:rsidRPr="00E04650">
        <w:rPr>
          <w:rFonts w:ascii="Times New Roman" w:hAnsi="Times New Roman" w:cs="Times New Roman"/>
          <w:sz w:val="28"/>
          <w:szCs w:val="28"/>
        </w:rPr>
        <w:t xml:space="preserve"> – </w:t>
      </w:r>
      <w:r w:rsidR="00B55855">
        <w:rPr>
          <w:rFonts w:ascii="Times New Roman" w:hAnsi="Times New Roman" w:cs="Times New Roman"/>
          <w:sz w:val="28"/>
          <w:szCs w:val="28"/>
        </w:rPr>
        <w:t>72</w:t>
      </w:r>
      <w:r w:rsidRPr="00E04650">
        <w:rPr>
          <w:rFonts w:ascii="Times New Roman" w:hAnsi="Times New Roman" w:cs="Times New Roman"/>
          <w:sz w:val="28"/>
          <w:szCs w:val="28"/>
        </w:rPr>
        <w:t xml:space="preserve"> академических час</w:t>
      </w:r>
      <w:r w:rsidR="009E38D9">
        <w:rPr>
          <w:rFonts w:ascii="Times New Roman" w:hAnsi="Times New Roman" w:cs="Times New Roman"/>
          <w:sz w:val="28"/>
          <w:szCs w:val="28"/>
        </w:rPr>
        <w:t>ов</w:t>
      </w:r>
      <w:r w:rsidRPr="00E04650">
        <w:rPr>
          <w:rFonts w:ascii="Times New Roman" w:hAnsi="Times New Roman" w:cs="Times New Roman"/>
          <w:sz w:val="28"/>
          <w:szCs w:val="28"/>
        </w:rPr>
        <w:t>.</w:t>
      </w:r>
    </w:p>
    <w:p w:rsidR="00E04650" w:rsidRPr="00E04650" w:rsidRDefault="00E04650" w:rsidP="00E04650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4650">
        <w:rPr>
          <w:rFonts w:ascii="Times New Roman" w:hAnsi="Times New Roman" w:cs="Times New Roman"/>
          <w:sz w:val="28"/>
          <w:szCs w:val="28"/>
        </w:rPr>
        <w:t>По видам учебной деятельности дисциплина распределена следующим образом:</w:t>
      </w:r>
    </w:p>
    <w:p w:rsidR="00317032" w:rsidRDefault="00317032" w:rsidP="00317032">
      <w:pPr>
        <w:spacing w:after="0" w:line="259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317032" w:rsidRPr="00317032" w:rsidRDefault="00317032" w:rsidP="00317032">
      <w:pPr>
        <w:spacing w:after="0" w:line="259" w:lineRule="auto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317032">
        <w:rPr>
          <w:rFonts w:ascii="Times New Roman" w:hAnsi="Times New Roman" w:cs="Times New Roman"/>
          <w:b/>
          <w:i/>
          <w:sz w:val="28"/>
          <w:szCs w:val="28"/>
        </w:rPr>
        <w:t>4.2. Структура дисциплины для очной формы обучения</w:t>
      </w:r>
    </w:p>
    <w:p w:rsidR="00317032" w:rsidRDefault="00317032" w:rsidP="00E04650">
      <w:pPr>
        <w:spacing w:after="0" w:line="259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04650" w:rsidRDefault="00E04650" w:rsidP="00E04650">
      <w:pPr>
        <w:spacing w:after="0" w:line="259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E04650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Style w:val="a6"/>
        <w:tblW w:w="0" w:type="auto"/>
        <w:tblLook w:val="04A0"/>
      </w:tblPr>
      <w:tblGrid>
        <w:gridCol w:w="3115"/>
        <w:gridCol w:w="3115"/>
        <w:gridCol w:w="3115"/>
      </w:tblGrid>
      <w:tr w:rsidR="00077CC2" w:rsidTr="006F6817">
        <w:trPr>
          <w:trHeight w:val="420"/>
          <w:tblHeader/>
        </w:trPr>
        <w:tc>
          <w:tcPr>
            <w:tcW w:w="3115" w:type="dxa"/>
            <w:vMerge w:val="restart"/>
          </w:tcPr>
          <w:p w:rsidR="00077CC2" w:rsidRPr="00E04650" w:rsidRDefault="00077CC2" w:rsidP="006F681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E04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Виды учебной деятельности</w:t>
            </w:r>
          </w:p>
          <w:p w:rsidR="00077CC2" w:rsidRPr="00E0465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</w:tcPr>
          <w:p w:rsidR="00077CC2" w:rsidRPr="00E0465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4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3115" w:type="dxa"/>
          </w:tcPr>
          <w:p w:rsidR="00077CC2" w:rsidRPr="00E0465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04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Семестр</w:t>
            </w:r>
          </w:p>
        </w:tc>
      </w:tr>
      <w:tr w:rsidR="00077CC2" w:rsidTr="006F6817">
        <w:trPr>
          <w:trHeight w:val="420"/>
          <w:tblHeader/>
        </w:trPr>
        <w:tc>
          <w:tcPr>
            <w:tcW w:w="3115" w:type="dxa"/>
            <w:vMerge/>
          </w:tcPr>
          <w:p w:rsidR="00077CC2" w:rsidRPr="00E04650" w:rsidRDefault="00077CC2" w:rsidP="006F681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115" w:type="dxa"/>
            <w:vMerge/>
          </w:tcPr>
          <w:p w:rsidR="00077CC2" w:rsidRPr="00E04650" w:rsidRDefault="00077CC2" w:rsidP="006F6817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115" w:type="dxa"/>
          </w:tcPr>
          <w:p w:rsidR="00077CC2" w:rsidRPr="00E04650" w:rsidRDefault="00077CC2" w:rsidP="006F6817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E04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8</w:t>
            </w:r>
          </w:p>
        </w:tc>
      </w:tr>
      <w:tr w:rsidR="00077CC2" w:rsidTr="006F6817"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D4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3115" w:type="dxa"/>
          </w:tcPr>
          <w:p w:rsidR="00077CC2" w:rsidRPr="00AB448A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4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077CC2" w:rsidTr="006F6817"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77CC2" w:rsidTr="006F6817"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77CC2" w:rsidTr="006F6817"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D4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3115" w:type="dxa"/>
          </w:tcPr>
          <w:p w:rsidR="00077CC2" w:rsidRPr="00AB448A" w:rsidRDefault="00077CC2" w:rsidP="00CB04A2">
            <w:pPr>
              <w:spacing w:after="0" w:line="259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4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CB04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3115" w:type="dxa"/>
          </w:tcPr>
          <w:p w:rsidR="00077CC2" w:rsidRDefault="00077CC2" w:rsidP="00CB04A2">
            <w:pPr>
              <w:spacing w:after="0" w:line="259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B04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77CC2" w:rsidTr="006F6817"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2D4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(зачет, экзамен)</w:t>
            </w:r>
          </w:p>
        </w:tc>
        <w:tc>
          <w:tcPr>
            <w:tcW w:w="3115" w:type="dxa"/>
          </w:tcPr>
          <w:p w:rsidR="00077CC2" w:rsidRPr="00AB448A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15" w:type="dxa"/>
          </w:tcPr>
          <w:p w:rsidR="00077CC2" w:rsidRPr="00AB448A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B448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Зачёт</w:t>
            </w:r>
          </w:p>
        </w:tc>
      </w:tr>
      <w:tr w:rsidR="00077CC2" w:rsidTr="006F6817">
        <w:trPr>
          <w:trHeight w:val="395"/>
        </w:trPr>
        <w:tc>
          <w:tcPr>
            <w:tcW w:w="3115" w:type="dxa"/>
            <w:vMerge w:val="restart"/>
          </w:tcPr>
          <w:p w:rsidR="00077CC2" w:rsidRDefault="00077CC2" w:rsidP="006F681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Общая трудоемкост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ь</w:t>
            </w:r>
          </w:p>
          <w:p w:rsidR="00077CC2" w:rsidRPr="00A62D47" w:rsidRDefault="00077CC2" w:rsidP="006F681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час</w:t>
            </w:r>
          </w:p>
          <w:p w:rsidR="00077CC2" w:rsidRPr="00A62D47" w:rsidRDefault="00077CC2" w:rsidP="006F6817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A62D4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A62D4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115" w:type="dxa"/>
          </w:tcPr>
          <w:p w:rsidR="00077CC2" w:rsidRPr="00AB448A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4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</w:t>
            </w:r>
          </w:p>
        </w:tc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077CC2" w:rsidTr="006F6817">
        <w:trPr>
          <w:trHeight w:val="395"/>
        </w:trPr>
        <w:tc>
          <w:tcPr>
            <w:tcW w:w="3115" w:type="dxa"/>
            <w:vMerge/>
          </w:tcPr>
          <w:p w:rsidR="00077CC2" w:rsidRPr="00A62D47" w:rsidRDefault="00077CC2" w:rsidP="006F6817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5" w:type="dxa"/>
          </w:tcPr>
          <w:p w:rsidR="00077CC2" w:rsidRPr="00AB448A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B44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115" w:type="dxa"/>
          </w:tcPr>
          <w:p w:rsidR="00077CC2" w:rsidRDefault="00077CC2" w:rsidP="006F6817">
            <w:pPr>
              <w:spacing w:after="0" w:line="259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04650" w:rsidRDefault="00E04650" w:rsidP="00AB448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B448A" w:rsidRDefault="00AB448A" w:rsidP="00AB448A">
      <w:pPr>
        <w:spacing w:after="0" w:line="259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p w:rsidR="00AB448A" w:rsidRDefault="00AB448A" w:rsidP="00AB448A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82"/>
        <w:gridCol w:w="2002"/>
        <w:gridCol w:w="658"/>
        <w:gridCol w:w="658"/>
        <w:gridCol w:w="839"/>
        <w:gridCol w:w="849"/>
        <w:gridCol w:w="932"/>
        <w:gridCol w:w="783"/>
        <w:gridCol w:w="1942"/>
      </w:tblGrid>
      <w:tr w:rsidR="00077CC2" w:rsidTr="006F6817">
        <w:trPr>
          <w:tblHeader/>
        </w:trPr>
        <w:tc>
          <w:tcPr>
            <w:tcW w:w="682" w:type="dxa"/>
            <w:vMerge w:val="restart"/>
            <w:vAlign w:val="center"/>
          </w:tcPr>
          <w:p w:rsidR="00077CC2" w:rsidRPr="00B25C10" w:rsidRDefault="00077CC2" w:rsidP="006F681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002" w:type="dxa"/>
            <w:vMerge w:val="restart"/>
            <w:vAlign w:val="center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дисциплины</w:t>
            </w:r>
          </w:p>
        </w:tc>
        <w:tc>
          <w:tcPr>
            <w:tcW w:w="658" w:type="dxa"/>
            <w:vMerge w:val="restart"/>
            <w:textDirection w:val="btLr"/>
            <w:vAlign w:val="center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658" w:type="dxa"/>
            <w:vMerge w:val="restart"/>
            <w:textDirection w:val="btLr"/>
            <w:vAlign w:val="center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3403" w:type="dxa"/>
            <w:gridSpan w:val="4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br/>
              <w:t>и трудоемкость (в часах)/ с указанием занятий, проводимых в интерактивных формах</w:t>
            </w:r>
          </w:p>
        </w:tc>
        <w:tc>
          <w:tcPr>
            <w:tcW w:w="1942" w:type="dxa"/>
            <w:vMerge w:val="restart"/>
          </w:tcPr>
          <w:p w:rsidR="00077CC2" w:rsidRPr="00B25C10" w:rsidRDefault="00077CC2" w:rsidP="006F681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B25C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B25C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077CC2" w:rsidTr="006F6817">
        <w:trPr>
          <w:tblHeader/>
        </w:trPr>
        <w:tc>
          <w:tcPr>
            <w:tcW w:w="682" w:type="dxa"/>
            <w:vMerge/>
            <w:vAlign w:val="center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02" w:type="dxa"/>
            <w:vMerge/>
            <w:vAlign w:val="center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8" w:type="dxa"/>
            <w:vMerge/>
            <w:vAlign w:val="center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58" w:type="dxa"/>
            <w:vMerge/>
            <w:vAlign w:val="center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9" w:type="dxa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849" w:type="dxa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ЗЛТ*</w:t>
            </w:r>
          </w:p>
        </w:tc>
        <w:tc>
          <w:tcPr>
            <w:tcW w:w="932" w:type="dxa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ЗСТ**</w:t>
            </w:r>
          </w:p>
        </w:tc>
        <w:tc>
          <w:tcPr>
            <w:tcW w:w="783" w:type="dxa"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C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1942" w:type="dxa"/>
            <w:vMerge/>
          </w:tcPr>
          <w:p w:rsidR="00077CC2" w:rsidRPr="00B25C10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77CC2" w:rsidTr="006F6817">
        <w:tc>
          <w:tcPr>
            <w:tcW w:w="682" w:type="dxa"/>
          </w:tcPr>
          <w:p w:rsidR="00077CC2" w:rsidRPr="00D55E8D" w:rsidRDefault="00077CC2" w:rsidP="006F6817">
            <w:pPr>
              <w:pStyle w:val="a4"/>
              <w:numPr>
                <w:ilvl w:val="0"/>
                <w:numId w:val="2"/>
              </w:num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077CC2" w:rsidRDefault="00077CC2" w:rsidP="006F6817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Pr="00B65737">
              <w:rPr>
                <w:rFonts w:ascii="Times New Roman" w:hAnsi="Times New Roman"/>
                <w:sz w:val="24"/>
                <w:szCs w:val="24"/>
              </w:rPr>
              <w:t xml:space="preserve">Место декоративно-прикладного искусства в русской художественной </w:t>
            </w:r>
            <w:r w:rsidRPr="00B65737">
              <w:rPr>
                <w:rFonts w:ascii="Times New Roman" w:hAnsi="Times New Roman"/>
                <w:sz w:val="24"/>
                <w:szCs w:val="24"/>
              </w:rPr>
              <w:lastRenderedPageBreak/>
              <w:t>культуре.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83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2" w:type="dxa"/>
          </w:tcPr>
          <w:p w:rsidR="00077CC2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>Устная дискуссия по темам, пройденным в разделе</w:t>
            </w:r>
          </w:p>
        </w:tc>
      </w:tr>
      <w:tr w:rsidR="00077CC2" w:rsidTr="006F6817">
        <w:tc>
          <w:tcPr>
            <w:tcW w:w="682" w:type="dxa"/>
          </w:tcPr>
          <w:p w:rsidR="00077CC2" w:rsidRPr="00D55E8D" w:rsidRDefault="00077CC2" w:rsidP="006F6817">
            <w:pPr>
              <w:pStyle w:val="a4"/>
              <w:numPr>
                <w:ilvl w:val="0"/>
                <w:numId w:val="2"/>
              </w:num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077CC2" w:rsidRDefault="00077CC2" w:rsidP="006F6817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>Раздел 2. История декоративно-прикладного искусства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3-8</w:t>
            </w:r>
          </w:p>
        </w:tc>
        <w:tc>
          <w:tcPr>
            <w:tcW w:w="83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2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077CC2" w:rsidRDefault="00CB04A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42" w:type="dxa"/>
          </w:tcPr>
          <w:p w:rsidR="00077CC2" w:rsidRPr="00D55E8D" w:rsidRDefault="00077CC2" w:rsidP="006F6817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5E8D">
              <w:rPr>
                <w:rFonts w:ascii="Times New Roman" w:hAnsi="Times New Roman"/>
                <w:sz w:val="24"/>
                <w:szCs w:val="24"/>
              </w:rPr>
              <w:t>Устная дискуссия по темам, пройденным в разделе</w:t>
            </w:r>
          </w:p>
        </w:tc>
      </w:tr>
      <w:tr w:rsidR="00077CC2" w:rsidTr="006F6817">
        <w:tc>
          <w:tcPr>
            <w:tcW w:w="682" w:type="dxa"/>
          </w:tcPr>
          <w:p w:rsidR="00077CC2" w:rsidRPr="00D55E8D" w:rsidRDefault="00077CC2" w:rsidP="006F6817">
            <w:pPr>
              <w:pStyle w:val="a4"/>
              <w:numPr>
                <w:ilvl w:val="0"/>
                <w:numId w:val="2"/>
              </w:num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077CC2" w:rsidRPr="0039229F" w:rsidRDefault="00077CC2" w:rsidP="006F6817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Художественная обработка древесины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</w:t>
            </w:r>
          </w:p>
        </w:tc>
        <w:tc>
          <w:tcPr>
            <w:tcW w:w="83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42" w:type="dxa"/>
          </w:tcPr>
          <w:p w:rsidR="00077CC2" w:rsidRPr="00D55E8D" w:rsidRDefault="00077CC2" w:rsidP="006F6817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>Устная дискуссия по темам, пройденным в разделе</w:t>
            </w:r>
          </w:p>
        </w:tc>
      </w:tr>
      <w:tr w:rsidR="00077CC2" w:rsidTr="006F6817">
        <w:tc>
          <w:tcPr>
            <w:tcW w:w="682" w:type="dxa"/>
          </w:tcPr>
          <w:p w:rsidR="00077CC2" w:rsidRPr="00D55E8D" w:rsidRDefault="00077CC2" w:rsidP="006F6817">
            <w:pPr>
              <w:pStyle w:val="a4"/>
              <w:numPr>
                <w:ilvl w:val="0"/>
                <w:numId w:val="2"/>
              </w:num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077CC2" w:rsidRPr="0039229F" w:rsidRDefault="00077CC2" w:rsidP="006F6817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922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Художественная обработка камня, кости и рога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83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42" w:type="dxa"/>
          </w:tcPr>
          <w:p w:rsidR="00077CC2" w:rsidRPr="00D55E8D" w:rsidRDefault="00077CC2" w:rsidP="006F6817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>Устная дискуссия по темам, пройденным в разделе</w:t>
            </w:r>
          </w:p>
        </w:tc>
      </w:tr>
      <w:tr w:rsidR="00077CC2" w:rsidTr="006F6817">
        <w:tc>
          <w:tcPr>
            <w:tcW w:w="682" w:type="dxa"/>
          </w:tcPr>
          <w:p w:rsidR="00077CC2" w:rsidRPr="00D55E8D" w:rsidRDefault="00077CC2" w:rsidP="006F6817">
            <w:pPr>
              <w:pStyle w:val="a4"/>
              <w:numPr>
                <w:ilvl w:val="0"/>
                <w:numId w:val="2"/>
              </w:num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077CC2" w:rsidRPr="0039229F" w:rsidRDefault="00077CC2" w:rsidP="006F6817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922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Художественная обработка металла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83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42" w:type="dxa"/>
          </w:tcPr>
          <w:p w:rsidR="00077CC2" w:rsidRPr="00D55E8D" w:rsidRDefault="00077CC2" w:rsidP="006F6817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>Устная дискуссия по темам, пройденным в разделе</w:t>
            </w:r>
          </w:p>
        </w:tc>
      </w:tr>
      <w:tr w:rsidR="00077CC2" w:rsidTr="006F6817">
        <w:tc>
          <w:tcPr>
            <w:tcW w:w="682" w:type="dxa"/>
          </w:tcPr>
          <w:p w:rsidR="00077CC2" w:rsidRPr="00D55E8D" w:rsidRDefault="00077CC2" w:rsidP="006F6817">
            <w:pPr>
              <w:pStyle w:val="a4"/>
              <w:numPr>
                <w:ilvl w:val="0"/>
                <w:numId w:val="2"/>
              </w:num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077CC2" w:rsidRPr="0039229F" w:rsidRDefault="00077CC2" w:rsidP="006F6817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922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Художественный текстиль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83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3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42" w:type="dxa"/>
          </w:tcPr>
          <w:p w:rsidR="00077CC2" w:rsidRPr="00D55E8D" w:rsidRDefault="00077CC2" w:rsidP="006F6817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>Устная дискуссия по темам, пройденным в разделе</w:t>
            </w:r>
          </w:p>
        </w:tc>
      </w:tr>
      <w:tr w:rsidR="00077CC2" w:rsidTr="006F6817">
        <w:tc>
          <w:tcPr>
            <w:tcW w:w="682" w:type="dxa"/>
          </w:tcPr>
          <w:p w:rsidR="00077CC2" w:rsidRPr="00D55E8D" w:rsidRDefault="00077CC2" w:rsidP="006F6817">
            <w:pPr>
              <w:pStyle w:val="a4"/>
              <w:numPr>
                <w:ilvl w:val="0"/>
                <w:numId w:val="2"/>
              </w:num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077CC2" w:rsidRDefault="00077CC2" w:rsidP="006F6817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3922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Художественная керамика, г</w:t>
            </w:r>
            <w:r w:rsidRPr="00B65737">
              <w:rPr>
                <w:rFonts w:ascii="Times New Roman" w:hAnsi="Times New Roman"/>
                <w:sz w:val="24"/>
                <w:szCs w:val="24"/>
              </w:rPr>
              <w:t>ончарство, техник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65737">
              <w:rPr>
                <w:rFonts w:ascii="Times New Roman" w:hAnsi="Times New Roman"/>
                <w:sz w:val="24"/>
                <w:szCs w:val="24"/>
              </w:rPr>
              <w:t xml:space="preserve"> лепки и декорирования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8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3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9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2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3" w:type="dxa"/>
          </w:tcPr>
          <w:p w:rsidR="00077CC2" w:rsidRDefault="00077CC2" w:rsidP="006F681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42" w:type="dxa"/>
          </w:tcPr>
          <w:p w:rsidR="00077CC2" w:rsidRPr="00D55E8D" w:rsidRDefault="00077CC2" w:rsidP="006F6817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29F">
              <w:rPr>
                <w:rFonts w:ascii="Times New Roman" w:hAnsi="Times New Roman"/>
                <w:sz w:val="24"/>
                <w:szCs w:val="24"/>
              </w:rPr>
              <w:t>Устная дискуссия по темам, пройденным в разделе</w:t>
            </w:r>
          </w:p>
        </w:tc>
      </w:tr>
      <w:tr w:rsidR="00077CC2" w:rsidTr="006F6817">
        <w:tc>
          <w:tcPr>
            <w:tcW w:w="682" w:type="dxa"/>
          </w:tcPr>
          <w:p w:rsidR="00077CC2" w:rsidRPr="00D55E8D" w:rsidRDefault="00077CC2" w:rsidP="006F6817">
            <w:pPr>
              <w:pStyle w:val="a4"/>
              <w:numPr>
                <w:ilvl w:val="0"/>
                <w:numId w:val="2"/>
              </w:numPr>
              <w:spacing w:after="0" w:line="259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2" w:type="dxa"/>
          </w:tcPr>
          <w:p w:rsidR="00077CC2" w:rsidRPr="00D55E8D" w:rsidRDefault="00077CC2" w:rsidP="006F6817">
            <w:pPr>
              <w:spacing w:after="0" w:line="259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E8D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719" w:type="dxa"/>
            <w:gridSpan w:val="6"/>
          </w:tcPr>
          <w:p w:rsidR="00077CC2" w:rsidRPr="00D55E8D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5E8D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– зачёт</w:t>
            </w:r>
          </w:p>
        </w:tc>
        <w:tc>
          <w:tcPr>
            <w:tcW w:w="1942" w:type="dxa"/>
          </w:tcPr>
          <w:p w:rsidR="00077CC2" w:rsidRPr="00D55E8D" w:rsidRDefault="00077CC2" w:rsidP="006F6817">
            <w:pPr>
              <w:spacing w:after="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55E8D">
              <w:rPr>
                <w:rFonts w:ascii="Times New Roman" w:hAnsi="Times New Roman"/>
                <w:b/>
                <w:bCs/>
                <w:sz w:val="24"/>
                <w:szCs w:val="24"/>
              </w:rPr>
              <w:t>Письменное тестирование</w:t>
            </w:r>
          </w:p>
        </w:tc>
      </w:tr>
    </w:tbl>
    <w:p w:rsidR="00207A02" w:rsidRDefault="00207A02" w:rsidP="008848B0">
      <w:pPr>
        <w:spacing w:after="0" w:line="259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07A02" w:rsidSect="005E0EFF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F7077" w:rsidRDefault="009F7077" w:rsidP="009F7077">
      <w:pPr>
        <w:spacing w:after="0" w:line="259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4</w:t>
      </w:r>
    </w:p>
    <w:p w:rsidR="009F7077" w:rsidRPr="008848B0" w:rsidRDefault="009F7077" w:rsidP="009F7077">
      <w:pPr>
        <w:spacing w:after="0" w:line="259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8B0">
        <w:rPr>
          <w:rFonts w:ascii="Times New Roman" w:hAnsi="Times New Roman" w:cs="Times New Roman"/>
          <w:b/>
          <w:bCs/>
          <w:sz w:val="28"/>
          <w:szCs w:val="28"/>
        </w:rPr>
        <w:t>КРАТКОЕ СОДЕРЖАНИЕ ДИСЦИПЛИНЫ ПО ТЕМАМ</w:t>
      </w:r>
    </w:p>
    <w:tbl>
      <w:tblPr>
        <w:tblW w:w="16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1E0"/>
      </w:tblPr>
      <w:tblGrid>
        <w:gridCol w:w="714"/>
        <w:gridCol w:w="1726"/>
        <w:gridCol w:w="2375"/>
        <w:gridCol w:w="726"/>
        <w:gridCol w:w="1988"/>
        <w:gridCol w:w="1192"/>
        <w:gridCol w:w="3912"/>
        <w:gridCol w:w="708"/>
        <w:gridCol w:w="2956"/>
      </w:tblGrid>
      <w:tr w:rsidR="00933CC0" w:rsidRPr="0019179F" w:rsidTr="00F051D1">
        <w:trPr>
          <w:cantSplit/>
          <w:trHeight w:val="2670"/>
          <w:tblHeader/>
          <w:jc w:val="center"/>
        </w:trPr>
        <w:tc>
          <w:tcPr>
            <w:tcW w:w="714" w:type="dxa"/>
            <w:vMerge w:val="restart"/>
            <w:textDirection w:val="btLr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недели семестра</w:t>
            </w:r>
          </w:p>
        </w:tc>
        <w:tc>
          <w:tcPr>
            <w:tcW w:w="1726" w:type="dxa"/>
            <w:vMerge w:val="restart"/>
            <w:textDirection w:val="btLr"/>
            <w:vAlign w:val="center"/>
          </w:tcPr>
          <w:p w:rsidR="00933CC0" w:rsidRPr="0019179F" w:rsidRDefault="00933CC0" w:rsidP="00F051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раздела</w:t>
            </w:r>
          </w:p>
        </w:tc>
        <w:tc>
          <w:tcPr>
            <w:tcW w:w="2375" w:type="dxa"/>
            <w:vMerge w:val="restart"/>
            <w:textDirection w:val="btLr"/>
            <w:vAlign w:val="center"/>
          </w:tcPr>
          <w:p w:rsidR="00933CC0" w:rsidRPr="0019179F" w:rsidRDefault="00933CC0" w:rsidP="00F051D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тем лекций, семинаров</w:t>
            </w:r>
          </w:p>
        </w:tc>
        <w:tc>
          <w:tcPr>
            <w:tcW w:w="11482" w:type="dxa"/>
            <w:gridSpan w:val="6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учебных занятий и формы их проведения</w:t>
            </w:r>
          </w:p>
        </w:tc>
      </w:tr>
      <w:tr w:rsidR="00933CC0" w:rsidRPr="0019179F" w:rsidTr="00F051D1">
        <w:trPr>
          <w:cantSplit/>
          <w:trHeight w:val="1263"/>
          <w:tblHeader/>
          <w:jc w:val="center"/>
        </w:trPr>
        <w:tc>
          <w:tcPr>
            <w:tcW w:w="714" w:type="dxa"/>
            <w:vMerge/>
            <w:textDirection w:val="btLr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6" w:type="dxa"/>
            <w:vMerge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75" w:type="dxa"/>
            <w:vMerge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18" w:type="dxa"/>
            <w:gridSpan w:val="4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Контактная работа обучающихся с преподавателем</w:t>
            </w:r>
          </w:p>
        </w:tc>
        <w:tc>
          <w:tcPr>
            <w:tcW w:w="708" w:type="dxa"/>
            <w:vMerge w:val="restart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СРО, акад.часов</w:t>
            </w:r>
          </w:p>
        </w:tc>
        <w:tc>
          <w:tcPr>
            <w:tcW w:w="2956" w:type="dxa"/>
            <w:vMerge w:val="restart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проведения СРО</w:t>
            </w:r>
          </w:p>
        </w:tc>
      </w:tr>
      <w:tr w:rsidR="00933CC0" w:rsidRPr="0019179F" w:rsidTr="00F051D1">
        <w:trPr>
          <w:cantSplit/>
          <w:trHeight w:val="863"/>
          <w:tblHeader/>
          <w:jc w:val="center"/>
        </w:trPr>
        <w:tc>
          <w:tcPr>
            <w:tcW w:w="714" w:type="dxa"/>
            <w:vMerge/>
            <w:textDirection w:val="btLr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dxa"/>
            <w:vMerge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ЗЛТ, акад. часов</w:t>
            </w:r>
          </w:p>
        </w:tc>
        <w:tc>
          <w:tcPr>
            <w:tcW w:w="1988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проведения ЗЛТ</w:t>
            </w:r>
          </w:p>
        </w:tc>
        <w:tc>
          <w:tcPr>
            <w:tcW w:w="1192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ЗСТ, акад.часов</w:t>
            </w:r>
          </w:p>
        </w:tc>
        <w:tc>
          <w:tcPr>
            <w:tcW w:w="3912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проведения ЗСТ</w:t>
            </w:r>
          </w:p>
        </w:tc>
        <w:tc>
          <w:tcPr>
            <w:tcW w:w="708" w:type="dxa"/>
            <w:vMerge/>
            <w:textDirection w:val="btLr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vMerge/>
            <w:textDirection w:val="btLr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3CC0" w:rsidRPr="0019179F" w:rsidTr="00F051D1">
        <w:trPr>
          <w:trHeight w:val="1282"/>
          <w:jc w:val="center"/>
        </w:trPr>
        <w:tc>
          <w:tcPr>
            <w:tcW w:w="714" w:type="dxa"/>
          </w:tcPr>
          <w:p w:rsidR="00933CC0" w:rsidRPr="00FF32D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2DF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1726" w:type="dxa"/>
          </w:tcPr>
          <w:p w:rsidR="00933CC0" w:rsidRPr="00FF32D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2DF">
              <w:rPr>
                <w:rFonts w:ascii="Times New Roman" w:hAnsi="Times New Roman"/>
                <w:sz w:val="20"/>
                <w:szCs w:val="20"/>
              </w:rPr>
              <w:t>Раздел 1. Место декоративно-прикладного искусства в русской художественной культуре.</w:t>
            </w:r>
          </w:p>
        </w:tc>
        <w:tc>
          <w:tcPr>
            <w:tcW w:w="2375" w:type="dxa"/>
            <w:vAlign w:val="center"/>
          </w:tcPr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Style w:val="FontStyle22"/>
                <w:b w:val="0"/>
                <w:sz w:val="20"/>
                <w:szCs w:val="20"/>
              </w:rPr>
            </w:pPr>
            <w:r w:rsidRPr="00D50E29">
              <w:rPr>
                <w:rStyle w:val="FontStyle22"/>
                <w:b w:val="0"/>
                <w:sz w:val="20"/>
                <w:szCs w:val="20"/>
              </w:rPr>
              <w:t>Изучение истории декоративно-прикладного искусства в сфере искусствознания, археологии, этнографии. (Л)</w:t>
            </w:r>
          </w:p>
          <w:p w:rsidR="00933CC0" w:rsidRPr="00016184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Style w:val="FontStyle22"/>
                <w:b w:val="0"/>
                <w:sz w:val="20"/>
                <w:szCs w:val="20"/>
              </w:rPr>
            </w:pPr>
            <w:r w:rsidRPr="00D50E29">
              <w:rPr>
                <w:rStyle w:val="FontStyle22"/>
                <w:b w:val="0"/>
                <w:sz w:val="20"/>
                <w:szCs w:val="20"/>
              </w:rPr>
              <w:t>Декоративно-прикладное искусство и предметная среда. (Л)</w:t>
            </w:r>
          </w:p>
        </w:tc>
        <w:tc>
          <w:tcPr>
            <w:tcW w:w="726" w:type="dxa"/>
          </w:tcPr>
          <w:p w:rsidR="00933CC0" w:rsidRPr="00FF32DF" w:rsidRDefault="00933CC0" w:rsidP="00F05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8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1192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12" w:type="dxa"/>
            <w:vAlign w:val="center"/>
          </w:tcPr>
          <w:p w:rsidR="00933CC0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>Вводное практическое занятие с целью ознакомления с программой курса. Ознакомление с программой дисциплины, системой оценки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33CC0" w:rsidRPr="0019179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33CC0" w:rsidRPr="0019179F" w:rsidRDefault="00933CC0" w:rsidP="00F051D1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56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bCs/>
                <w:sz w:val="20"/>
                <w:szCs w:val="20"/>
              </w:rPr>
              <w:t>Ознакомление и работа с ЭБС</w:t>
            </w:r>
          </w:p>
        </w:tc>
      </w:tr>
      <w:tr w:rsidR="00933CC0" w:rsidRPr="0019179F" w:rsidTr="00F051D1">
        <w:trPr>
          <w:trHeight w:val="20"/>
          <w:jc w:val="center"/>
        </w:trPr>
        <w:tc>
          <w:tcPr>
            <w:tcW w:w="714" w:type="dxa"/>
          </w:tcPr>
          <w:p w:rsidR="00933CC0" w:rsidRPr="00FF32D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32DF">
              <w:rPr>
                <w:rFonts w:ascii="Times New Roman" w:hAnsi="Times New Roman" w:cs="Times New Roman"/>
                <w:sz w:val="20"/>
                <w:szCs w:val="20"/>
              </w:rPr>
              <w:t>3-8</w:t>
            </w:r>
          </w:p>
        </w:tc>
        <w:tc>
          <w:tcPr>
            <w:tcW w:w="1726" w:type="dxa"/>
          </w:tcPr>
          <w:p w:rsidR="00933CC0" w:rsidRPr="00FF32D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2DF">
              <w:rPr>
                <w:rFonts w:ascii="Times New Roman" w:hAnsi="Times New Roman"/>
                <w:sz w:val="20"/>
                <w:szCs w:val="20"/>
              </w:rPr>
              <w:t xml:space="preserve">Раздел 2. История </w:t>
            </w:r>
            <w:r w:rsidRPr="00FF32DF">
              <w:rPr>
                <w:rFonts w:ascii="Times New Roman" w:hAnsi="Times New Roman"/>
                <w:sz w:val="20"/>
                <w:szCs w:val="20"/>
              </w:rPr>
              <w:lastRenderedPageBreak/>
              <w:t>декоративно-прикладного искусства</w:t>
            </w:r>
          </w:p>
        </w:tc>
        <w:tc>
          <w:tcPr>
            <w:tcW w:w="2375" w:type="dxa"/>
            <w:vAlign w:val="center"/>
          </w:tcPr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Декоративно-прикладное искусство </w:t>
            </w:r>
            <w:proofErr w:type="spellStart"/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домонгольской</w:t>
            </w:r>
            <w:proofErr w:type="spellEnd"/>
            <w:r w:rsidRPr="00D50E29">
              <w:rPr>
                <w:rFonts w:ascii="Times New Roman" w:hAnsi="Times New Roman" w:cs="Times New Roman"/>
                <w:sz w:val="20"/>
                <w:szCs w:val="20"/>
              </w:rPr>
              <w:t xml:space="preserve"> Руси.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Декоративно-прикладное искусство Московского государства в XIV-XVI в.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 xml:space="preserve">Декоративно-прикладное искусство XVII века. Развитие структуры художественных ремесел, совершенствование их технологии, расширение </w:t>
            </w: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производства. Предпосылки к возникновению художественных промыслов в местах преимущественного развития ремесел. Формирование рынка художественных изделий. Местные художественные школы Ростова, Ярославля, Новгорода Великого, Нижнего Новгорода, </w:t>
            </w: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Великого Устюга, Вологды.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 xml:space="preserve">Декоративно-прикладное искусство XVIII века. Отражение переломного характера петровской эпохи в декоративно-прикладном искусстве. Западноевропейские художественные влияния (Голландия, Англия, Франция, Италия). Процессы </w:t>
            </w: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сложения сословного строя и упрочения светской культуры и их влияние на развитие декоративно-прикладного искусства. Многослойность декоративно-прикладного искусства, неравномерность развития его отдельных сфер. Сохранение и развитие традиционных направлений </w:t>
            </w: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(провинциальная и народная культура, церковное искусство).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Декоративно-прикладное искусство высокого классицизма и ампира. Влияние искусства Франции наполеоновского времени на ДПИ в России.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 xml:space="preserve">Декоративно-прикладное искусство </w:t>
            </w: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эпохи историзма.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 xml:space="preserve">Русско-византийский стиль. Работы Ф. Солнцева в декоративно-прикладном искусстве. Народная тема в декоративно-прикладном искусстве романтизма. Собирательство предметов русской старины и крестьянского быта, коллекции </w:t>
            </w:r>
            <w:proofErr w:type="spellStart"/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Н.Л.Шабельской</w:t>
            </w:r>
            <w:proofErr w:type="spellEnd"/>
            <w:r w:rsidRPr="00D50E2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П.И.Щукина, В.А.Гартмана. Сборники древнерусского и крестьянского орнамента. (Л)</w:t>
            </w:r>
          </w:p>
          <w:p w:rsidR="00933CC0" w:rsidRPr="0019179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Декоративно-прикладное искусство рубежа XIX–XX в. (Л)</w:t>
            </w:r>
          </w:p>
        </w:tc>
        <w:tc>
          <w:tcPr>
            <w:tcW w:w="726" w:type="dxa"/>
          </w:tcPr>
          <w:p w:rsidR="00933CC0" w:rsidRPr="00FF32DF" w:rsidRDefault="00933CC0" w:rsidP="00F051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8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 xml:space="preserve">Занятие лекционного типа, с </w:t>
            </w:r>
            <w:r w:rsidRPr="001917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демонстрацией видеоматериалов и презентацией</w:t>
            </w:r>
          </w:p>
        </w:tc>
        <w:tc>
          <w:tcPr>
            <w:tcW w:w="1192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912" w:type="dxa"/>
          </w:tcPr>
          <w:p w:rsidR="00933CC0" w:rsidRPr="0019179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84">
              <w:rPr>
                <w:rFonts w:ascii="Times New Roman" w:hAnsi="Times New Roman" w:cs="Times New Roman"/>
                <w:sz w:val="20"/>
                <w:szCs w:val="20"/>
              </w:rPr>
              <w:t>Организация обсуждения презентации. Дискуссия по итогам презентаций</w:t>
            </w:r>
          </w:p>
        </w:tc>
        <w:tc>
          <w:tcPr>
            <w:tcW w:w="708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56" w:type="dxa"/>
            <w:vAlign w:val="center"/>
          </w:tcPr>
          <w:p w:rsidR="00933CC0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докладов по видам промыслов</w:t>
            </w:r>
          </w:p>
          <w:p w:rsidR="00933CC0" w:rsidRPr="0019179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3CC0" w:rsidRPr="0019179F" w:rsidTr="00F051D1">
        <w:trPr>
          <w:trHeight w:val="20"/>
          <w:jc w:val="center"/>
        </w:trPr>
        <w:tc>
          <w:tcPr>
            <w:tcW w:w="714" w:type="dxa"/>
          </w:tcPr>
          <w:p w:rsidR="00933CC0" w:rsidRPr="00FF32D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9-10</w:t>
            </w:r>
          </w:p>
        </w:tc>
        <w:tc>
          <w:tcPr>
            <w:tcW w:w="1726" w:type="dxa"/>
          </w:tcPr>
          <w:p w:rsidR="00933CC0" w:rsidRPr="00FF32D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2DF">
              <w:rPr>
                <w:rFonts w:ascii="Times New Roman" w:hAnsi="Times New Roman"/>
                <w:sz w:val="20"/>
                <w:szCs w:val="20"/>
              </w:rPr>
              <w:t>Раздел 3. Художественная обработка древесины</w:t>
            </w:r>
          </w:p>
        </w:tc>
        <w:tc>
          <w:tcPr>
            <w:tcW w:w="2375" w:type="dxa"/>
            <w:vAlign w:val="center"/>
          </w:tcPr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Резьба по дереву (резные иконы и кресты, произведения круглой скульптуры, церковная утварь и храмовое убранство).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Роспись по дереву.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Лаковая миниатюра. (Л)</w:t>
            </w:r>
          </w:p>
          <w:p w:rsidR="00933CC0" w:rsidRPr="0019179F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Связь декоративных форм и приемов с формой и функцией предметов. (Л)</w:t>
            </w:r>
          </w:p>
        </w:tc>
        <w:tc>
          <w:tcPr>
            <w:tcW w:w="726" w:type="dxa"/>
          </w:tcPr>
          <w:p w:rsidR="00933CC0" w:rsidRPr="00FF32D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8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1192" w:type="dxa"/>
            <w:vAlign w:val="center"/>
          </w:tcPr>
          <w:p w:rsidR="00933CC0" w:rsidRPr="0019179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2" w:type="dxa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84">
              <w:rPr>
                <w:rFonts w:ascii="Times New Roman" w:hAnsi="Times New Roman" w:cs="Times New Roman"/>
                <w:sz w:val="20"/>
                <w:szCs w:val="20"/>
              </w:rPr>
              <w:t>Организация обсуждения презентации. Дискуссия по итогам презентаций</w:t>
            </w:r>
          </w:p>
        </w:tc>
        <w:tc>
          <w:tcPr>
            <w:tcW w:w="708" w:type="dxa"/>
            <w:vAlign w:val="center"/>
          </w:tcPr>
          <w:p w:rsidR="00933CC0" w:rsidRPr="0019179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6" w:type="dxa"/>
            <w:vAlign w:val="center"/>
          </w:tcPr>
          <w:p w:rsidR="00933CC0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докладов по видам промыслов</w:t>
            </w:r>
          </w:p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3CC0" w:rsidRPr="0019179F" w:rsidTr="00F051D1">
        <w:trPr>
          <w:trHeight w:val="20"/>
          <w:jc w:val="center"/>
        </w:trPr>
        <w:tc>
          <w:tcPr>
            <w:tcW w:w="714" w:type="dxa"/>
          </w:tcPr>
          <w:p w:rsidR="00933CC0" w:rsidRPr="00FF32D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11-12</w:t>
            </w:r>
          </w:p>
        </w:tc>
        <w:tc>
          <w:tcPr>
            <w:tcW w:w="1726" w:type="dxa"/>
          </w:tcPr>
          <w:p w:rsidR="00933CC0" w:rsidRPr="00FF32D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2DF">
              <w:rPr>
                <w:rFonts w:ascii="Times New Roman" w:hAnsi="Times New Roman"/>
                <w:sz w:val="20"/>
                <w:szCs w:val="20"/>
              </w:rPr>
              <w:t>Раздел 4. Художественная обработка камня, кости и рога</w:t>
            </w:r>
          </w:p>
        </w:tc>
        <w:tc>
          <w:tcPr>
            <w:tcW w:w="2375" w:type="dxa"/>
            <w:vAlign w:val="center"/>
          </w:tcPr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Резьба по камню.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Искусство резьбы по кости. Москва и Холмогоры. (Л)</w:t>
            </w:r>
          </w:p>
          <w:p w:rsidR="00933CC0" w:rsidRPr="0019179F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Геометрический орнамент в металле, резьбе и гравировке по кости. (Л)</w:t>
            </w:r>
          </w:p>
        </w:tc>
        <w:tc>
          <w:tcPr>
            <w:tcW w:w="726" w:type="dxa"/>
          </w:tcPr>
          <w:p w:rsidR="00933CC0" w:rsidRPr="00FF32D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8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1192" w:type="dxa"/>
            <w:vAlign w:val="center"/>
          </w:tcPr>
          <w:p w:rsidR="00933CC0" w:rsidRPr="0019179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2" w:type="dxa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84">
              <w:rPr>
                <w:rFonts w:ascii="Times New Roman" w:hAnsi="Times New Roman" w:cs="Times New Roman"/>
                <w:sz w:val="20"/>
                <w:szCs w:val="20"/>
              </w:rPr>
              <w:t>Организация обсуждения презентации. Дискуссия по итогам презентаций</w:t>
            </w:r>
          </w:p>
        </w:tc>
        <w:tc>
          <w:tcPr>
            <w:tcW w:w="708" w:type="dxa"/>
            <w:vAlign w:val="center"/>
          </w:tcPr>
          <w:p w:rsidR="00933CC0" w:rsidRPr="0019179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56" w:type="dxa"/>
            <w:vAlign w:val="center"/>
          </w:tcPr>
          <w:p w:rsidR="00933CC0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докладов по видам промыслов</w:t>
            </w:r>
          </w:p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3CC0" w:rsidRPr="0019179F" w:rsidTr="00F051D1">
        <w:trPr>
          <w:trHeight w:val="20"/>
          <w:jc w:val="center"/>
        </w:trPr>
        <w:tc>
          <w:tcPr>
            <w:tcW w:w="714" w:type="dxa"/>
            <w:vAlign w:val="center"/>
          </w:tcPr>
          <w:p w:rsidR="00933CC0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13-14</w:t>
            </w:r>
          </w:p>
        </w:tc>
        <w:tc>
          <w:tcPr>
            <w:tcW w:w="1726" w:type="dxa"/>
          </w:tcPr>
          <w:p w:rsidR="00933CC0" w:rsidRPr="00FF32D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2DF">
              <w:rPr>
                <w:rFonts w:ascii="Times New Roman" w:hAnsi="Times New Roman"/>
                <w:sz w:val="20"/>
                <w:szCs w:val="20"/>
              </w:rPr>
              <w:t>Раздел 5. Художественная обработка металла</w:t>
            </w:r>
          </w:p>
        </w:tc>
        <w:tc>
          <w:tcPr>
            <w:tcW w:w="2375" w:type="dxa"/>
            <w:vAlign w:val="center"/>
          </w:tcPr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Художественная бронза Русская и французская художественная бронза. Основные виды изделий и декоративные техники. Бронза и стекло в осветительных приборах. Серебряное дело Новгорода, Сольвычегодска, Вологды.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 xml:space="preserve">Барокко и рококо в художественном серебре. Тенденции </w:t>
            </w: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натурализма в ювелирном искусстве. Расцвет искусства эмали в 1860–1890  годах. (Л)</w:t>
            </w:r>
          </w:p>
          <w:p w:rsidR="00933CC0" w:rsidRPr="0019179F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 xml:space="preserve">Чугун как материал художественного литья. Литье и скульптура </w:t>
            </w:r>
            <w:proofErr w:type="spellStart"/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Каслинского</w:t>
            </w:r>
            <w:proofErr w:type="spellEnd"/>
            <w:r w:rsidRPr="00D50E29">
              <w:rPr>
                <w:rFonts w:ascii="Times New Roman" w:hAnsi="Times New Roman" w:cs="Times New Roman"/>
                <w:sz w:val="20"/>
                <w:szCs w:val="20"/>
              </w:rPr>
              <w:t xml:space="preserve"> завода. (Л)</w:t>
            </w:r>
          </w:p>
        </w:tc>
        <w:tc>
          <w:tcPr>
            <w:tcW w:w="726" w:type="dxa"/>
          </w:tcPr>
          <w:p w:rsidR="00933CC0" w:rsidRPr="00FF32D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88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1192" w:type="dxa"/>
            <w:vAlign w:val="center"/>
          </w:tcPr>
          <w:p w:rsidR="00933CC0" w:rsidRPr="0019179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2" w:type="dxa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33CC0" w:rsidRPr="0019179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56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3CC0" w:rsidRPr="0019179F" w:rsidTr="00F051D1">
        <w:trPr>
          <w:trHeight w:val="20"/>
          <w:jc w:val="center"/>
        </w:trPr>
        <w:tc>
          <w:tcPr>
            <w:tcW w:w="714" w:type="dxa"/>
            <w:vAlign w:val="center"/>
          </w:tcPr>
          <w:p w:rsidR="00933CC0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15-16</w:t>
            </w:r>
          </w:p>
        </w:tc>
        <w:tc>
          <w:tcPr>
            <w:tcW w:w="1726" w:type="dxa"/>
          </w:tcPr>
          <w:p w:rsidR="00933CC0" w:rsidRPr="00FF32D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2DF">
              <w:rPr>
                <w:rFonts w:ascii="Times New Roman" w:hAnsi="Times New Roman"/>
                <w:sz w:val="20"/>
                <w:szCs w:val="20"/>
              </w:rPr>
              <w:t>Раздел 6. Художественный текстиль</w:t>
            </w:r>
          </w:p>
        </w:tc>
        <w:tc>
          <w:tcPr>
            <w:tcW w:w="2375" w:type="dxa"/>
            <w:vAlign w:val="center"/>
          </w:tcPr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Текстиль. Типология орнамента модерна в рисунках тканей для одежды и интерьера.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Формы и мотивы, колорит.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Декоративные ткани и ковры модерна (рисунок, колорит, место в интерьере).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Вышивка в костюме и интерьере. (Л)</w:t>
            </w:r>
          </w:p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Искусство лицевого шитья, основные типы произведений, техника исполнения и материалы. (Л)</w:t>
            </w:r>
          </w:p>
          <w:p w:rsidR="00933CC0" w:rsidRPr="0019179F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 xml:space="preserve">Влияние византийских и восточных узорных тканей на искусство </w:t>
            </w: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орнаментального шитья, их роль в парадной одежде и церковном убранстве. (Л)</w:t>
            </w:r>
          </w:p>
        </w:tc>
        <w:tc>
          <w:tcPr>
            <w:tcW w:w="726" w:type="dxa"/>
          </w:tcPr>
          <w:p w:rsidR="00933CC0" w:rsidRPr="00FF32D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88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1192" w:type="dxa"/>
            <w:vAlign w:val="center"/>
          </w:tcPr>
          <w:p w:rsidR="00933CC0" w:rsidRPr="0019179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12" w:type="dxa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6184">
              <w:rPr>
                <w:rFonts w:ascii="Times New Roman" w:hAnsi="Times New Roman" w:cs="Times New Roman"/>
                <w:sz w:val="20"/>
                <w:szCs w:val="20"/>
              </w:rPr>
              <w:t>Организация обсуждения презентации. Дискуссия по итогам презентаций</w:t>
            </w:r>
          </w:p>
        </w:tc>
        <w:tc>
          <w:tcPr>
            <w:tcW w:w="708" w:type="dxa"/>
            <w:vAlign w:val="center"/>
          </w:tcPr>
          <w:p w:rsidR="00933CC0" w:rsidRPr="0019179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6" w:type="dxa"/>
            <w:vAlign w:val="center"/>
          </w:tcPr>
          <w:p w:rsidR="00933CC0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докладов по видам промыслов</w:t>
            </w:r>
          </w:p>
          <w:p w:rsidR="00933CC0" w:rsidRPr="0019179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3CC0" w:rsidRPr="0019179F" w:rsidTr="00F051D1">
        <w:trPr>
          <w:trHeight w:val="20"/>
          <w:jc w:val="center"/>
        </w:trPr>
        <w:tc>
          <w:tcPr>
            <w:tcW w:w="714" w:type="dxa"/>
            <w:vAlign w:val="center"/>
          </w:tcPr>
          <w:p w:rsidR="00933CC0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726" w:type="dxa"/>
          </w:tcPr>
          <w:p w:rsidR="00933CC0" w:rsidRPr="00FF32DF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32DF">
              <w:rPr>
                <w:rFonts w:ascii="Times New Roman" w:hAnsi="Times New Roman"/>
                <w:sz w:val="20"/>
                <w:szCs w:val="20"/>
              </w:rPr>
              <w:t>Раздел 7. Художественная керамика, гончарство, техники лепки и декорирования.</w:t>
            </w:r>
          </w:p>
        </w:tc>
        <w:tc>
          <w:tcPr>
            <w:tcW w:w="2375" w:type="dxa"/>
            <w:vAlign w:val="center"/>
          </w:tcPr>
          <w:p w:rsidR="00933CC0" w:rsidRPr="00D50E29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Значение искусства керамики в модерне. Возрождение майолики, разработка рецептуры глазурей и новые декоративные приемы. (Л)</w:t>
            </w:r>
          </w:p>
          <w:p w:rsidR="00933CC0" w:rsidRPr="0019179F" w:rsidRDefault="00933CC0" w:rsidP="00F051D1">
            <w:pPr>
              <w:tabs>
                <w:tab w:val="left" w:pos="1989"/>
                <w:tab w:val="left" w:pos="7507"/>
                <w:tab w:val="left" w:pos="8003"/>
                <w:tab w:val="left" w:pos="8499"/>
                <w:tab w:val="left" w:pos="899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0E29">
              <w:rPr>
                <w:rFonts w:ascii="Times New Roman" w:hAnsi="Times New Roman" w:cs="Times New Roman"/>
                <w:sz w:val="20"/>
                <w:szCs w:val="20"/>
              </w:rPr>
              <w:t>Роль архитектурно-декоративных, художественно-</w:t>
            </w:r>
            <w:r w:rsidRPr="00D50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промышленных и кустарных выставок в развитии декоративно-прикладного искусства. (Л)</w:t>
            </w:r>
          </w:p>
        </w:tc>
        <w:tc>
          <w:tcPr>
            <w:tcW w:w="726" w:type="dxa"/>
          </w:tcPr>
          <w:p w:rsidR="00933CC0" w:rsidRPr="00FF32D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32D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88" w:type="dxa"/>
            <w:vAlign w:val="center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>Занятие лекционного типа, с демонстрацией видеоматериалов и презентацией</w:t>
            </w:r>
          </w:p>
        </w:tc>
        <w:tc>
          <w:tcPr>
            <w:tcW w:w="1192" w:type="dxa"/>
            <w:vAlign w:val="center"/>
          </w:tcPr>
          <w:p w:rsidR="00933CC0" w:rsidRPr="0019179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2" w:type="dxa"/>
          </w:tcPr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33CC0" w:rsidRPr="0019179F" w:rsidRDefault="00F051D1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6" w:type="dxa"/>
            <w:vAlign w:val="center"/>
          </w:tcPr>
          <w:p w:rsidR="00933CC0" w:rsidRDefault="00933CC0" w:rsidP="00F051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79F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докладов по видам промыслов</w:t>
            </w:r>
          </w:p>
          <w:p w:rsidR="00933CC0" w:rsidRPr="0019179F" w:rsidRDefault="00933CC0" w:rsidP="00F05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33CC0" w:rsidRDefault="00933CC0" w:rsidP="00933CC0">
      <w:pPr>
        <w:spacing w:after="0" w:line="259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7A02" w:rsidRDefault="00207A02" w:rsidP="008848B0">
      <w:pPr>
        <w:spacing w:after="0" w:line="259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7A02" w:rsidRDefault="00207A02" w:rsidP="008848B0">
      <w:pPr>
        <w:spacing w:after="0" w:line="259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07A02" w:rsidSect="00207A0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17032" w:rsidRPr="00317032" w:rsidRDefault="00317032" w:rsidP="00317032">
      <w:pPr>
        <w:pStyle w:val="1"/>
        <w:jc w:val="both"/>
        <w:rPr>
          <w:i/>
        </w:rPr>
      </w:pPr>
      <w:bookmarkStart w:id="2" w:name="_Hlk71708529"/>
      <w:r w:rsidRPr="00317032">
        <w:rPr>
          <w:i/>
        </w:rPr>
        <w:lastRenderedPageBreak/>
        <w:t xml:space="preserve">4.3. Содержание разделов дисциплины </w:t>
      </w:r>
    </w:p>
    <w:p w:rsidR="00317032" w:rsidRDefault="00317032" w:rsidP="009172AC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bookmarkEnd w:id="2"/>
    <w:p w:rsidR="00F051D1" w:rsidRPr="008848B0" w:rsidRDefault="00F051D1" w:rsidP="00F051D1">
      <w:pPr>
        <w:spacing w:after="0" w:line="259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8B0">
        <w:rPr>
          <w:rFonts w:ascii="Times New Roman" w:hAnsi="Times New Roman" w:cs="Times New Roman"/>
          <w:b/>
          <w:bCs/>
          <w:sz w:val="28"/>
          <w:szCs w:val="28"/>
        </w:rPr>
        <w:t>КРАТКОЕ СОДЕРЖАНИЕ ДИСЦИПЛИНЫ ПО ТЕМАМ</w:t>
      </w:r>
    </w:p>
    <w:p w:rsidR="00F051D1" w:rsidRPr="00D7295E" w:rsidRDefault="00F051D1" w:rsidP="00F051D1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71715779"/>
      <w:r w:rsidRPr="00D7295E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1.</w:t>
      </w:r>
      <w:r w:rsidRPr="00D7295E">
        <w:rPr>
          <w:rFonts w:ascii="Times New Roman" w:hAnsi="Times New Roman" w:cs="Times New Roman"/>
          <w:b/>
          <w:bCs/>
          <w:sz w:val="28"/>
          <w:szCs w:val="28"/>
        </w:rPr>
        <w:t xml:space="preserve"> Место декоративно-прикладного искусства в русской художественной культуре.</w:t>
      </w:r>
    </w:p>
    <w:p w:rsidR="00F051D1" w:rsidRPr="008848B0" w:rsidRDefault="00F051D1" w:rsidP="00F051D1">
      <w:pPr>
        <w:pStyle w:val="a4"/>
        <w:numPr>
          <w:ilvl w:val="0"/>
          <w:numId w:val="1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Изучение истории декоративно-прикладного искусства в сфере искусствознания, археологии, этнографии. (Л)</w:t>
      </w:r>
    </w:p>
    <w:p w:rsidR="00F051D1" w:rsidRPr="008848B0" w:rsidRDefault="00F051D1" w:rsidP="00F051D1">
      <w:pPr>
        <w:pStyle w:val="a4"/>
        <w:numPr>
          <w:ilvl w:val="0"/>
          <w:numId w:val="1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Декоративно-прикладное искусство и предметная среда. (Л)</w:t>
      </w:r>
    </w:p>
    <w:p w:rsidR="00F051D1" w:rsidRDefault="00F051D1" w:rsidP="00F051D1">
      <w:pPr>
        <w:pStyle w:val="a4"/>
        <w:numPr>
          <w:ilvl w:val="0"/>
          <w:numId w:val="1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Устная дискуссия по темам, пройденным в разделе. (С)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Место декоративно-прикладного искусства в русской художественной культуре. Изучение истории декоративно-прикладного искусства в сфере искусствознания, археологии, этнографии.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 xml:space="preserve">Декоративно-прикладное искусство и предметная среда. Специфика декоративно-прикладного искусства, соединение художественного и функционального (утилитарного) начал в произведениях. Связь декоративных форм и приемов с формой и функцией предметов. Выражение характера природного материала и раскрытие его эстетического потенциала как определяющее свойство произведений декоративно-прикладного искусства. Традиции обработки материалов в художественном ремесле. Художественная обработка дерева, металла, камня, кости, керамика, стекло. Художественный текстиль, ткачество, набойка, вышивка, кружевоплетение, </w:t>
      </w:r>
      <w:proofErr w:type="spellStart"/>
      <w:r w:rsidRPr="00751ED8">
        <w:rPr>
          <w:rFonts w:ascii="Times New Roman" w:hAnsi="Times New Roman" w:cs="Times New Roman"/>
          <w:sz w:val="28"/>
          <w:szCs w:val="28"/>
        </w:rPr>
        <w:t>ковроделие</w:t>
      </w:r>
      <w:proofErr w:type="spellEnd"/>
      <w:r w:rsidRPr="00751ED8">
        <w:rPr>
          <w:rFonts w:ascii="Times New Roman" w:hAnsi="Times New Roman" w:cs="Times New Roman"/>
          <w:sz w:val="28"/>
          <w:szCs w:val="28"/>
        </w:rPr>
        <w:t>, костюм,  архитектурно-декоративные формы. Традиционная типология предметных комплексов. Классификация произведений декоративно-прикладного искусства по материалу, по технике изготовления и декорирования, по группам предметов. Приемы описания и анализа произведений декоративно-прикладного искусства.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Отражение процесса развития национальных форм культуры в истории декоративно-прикладного искусства. Традиционная культура, крестьянские ремесла и промыслы. «Народное искусство» как понятие.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Типы художественных производств. Исторические разновидности художественного ремесла. Художественная промышленность. Профессиональное декоративно-прикладное искусство; проблема авторства.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Стиль в декоративно-прикладном искусстве. Синтез искусств, различные типы художественных комплексов. Искусство оформления интерьера, характер связей декоративно-прикладного искусства с архитектурой, живописью, скульптурой. Социальная и сословная природа декоративно-прикладного искусства.</w:t>
      </w:r>
    </w:p>
    <w:p w:rsidR="00F051D1" w:rsidRDefault="00F051D1" w:rsidP="00F051D1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295E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2.</w:t>
      </w:r>
      <w:r w:rsidRPr="00D7295E">
        <w:rPr>
          <w:rFonts w:ascii="Times New Roman" w:hAnsi="Times New Roman" w:cs="Times New Roman"/>
          <w:b/>
          <w:bCs/>
          <w:sz w:val="28"/>
          <w:szCs w:val="28"/>
        </w:rPr>
        <w:t xml:space="preserve"> История декоративно-прикладного искусства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 xml:space="preserve">Декоративно-прикладное искусство </w:t>
      </w:r>
      <w:proofErr w:type="spellStart"/>
      <w:r w:rsidRPr="008848B0">
        <w:rPr>
          <w:rFonts w:ascii="Times New Roman" w:hAnsi="Times New Roman" w:cs="Times New Roman"/>
          <w:sz w:val="28"/>
          <w:szCs w:val="28"/>
        </w:rPr>
        <w:t>домонгольской</w:t>
      </w:r>
      <w:proofErr w:type="spellEnd"/>
      <w:r w:rsidRPr="008848B0">
        <w:rPr>
          <w:rFonts w:ascii="Times New Roman" w:hAnsi="Times New Roman" w:cs="Times New Roman"/>
          <w:sz w:val="28"/>
          <w:szCs w:val="28"/>
        </w:rPr>
        <w:t xml:space="preserve"> Руси. (Л)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lastRenderedPageBreak/>
        <w:t>Декоративно-прикладное искусство Московского государства в XIV–XVI в. (Л)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Декоративно-прикладное искусство XVII века. Развитие структуры художественных ремесел, совершенствование их технологии, расширение производства. Предпосылки к возникновению художественных промыслов в местах преимущественного развития ремесел. Формирование рынка художественных изделий. Местные художественные школы Ростова, Ярославля, Новгорода Великого, Нижнего Новгорода, Великого Устюга, Вологды. (Л)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Декоративно-прикладное искусство XVIII века. Отражение переломного характера петровской эпохи в декоративно-прикладном искусстве. Западноевропейские художественные влияния (Голландия, Англия, Франция, Италия). Процессы сложения сословного строя и упрочения светской культуры и их влияние на развитие декоративно-прикладного искусства. Многослойность декоративно-прикладного искусства, неравномерность развития его отдельных сфер. Сохранение и развитие традиционных направлений (провинциальная и народная культура, церковное искусство). (Л)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Декоративно-прикладное искусство высокого классицизма и ампира. Влияние искусства Франции наполеоновского времени на ДПИ в России.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Декоративно-прикладное искусство эпохи историзма. (Л)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 xml:space="preserve">Русско-византийский стиль. Работы Ф. Солнцева в декоративно-прикладном искусстве. Народная тема в декоративно-прикладном искусстве романтизма. Собирательство предметов русской старины и крестьянского быта, коллекции </w:t>
      </w:r>
      <w:proofErr w:type="spellStart"/>
      <w:r w:rsidRPr="008848B0">
        <w:rPr>
          <w:rFonts w:ascii="Times New Roman" w:hAnsi="Times New Roman" w:cs="Times New Roman"/>
          <w:sz w:val="28"/>
          <w:szCs w:val="28"/>
        </w:rPr>
        <w:t>Н.Л.Шабельской</w:t>
      </w:r>
      <w:proofErr w:type="spellEnd"/>
      <w:r w:rsidRPr="008848B0">
        <w:rPr>
          <w:rFonts w:ascii="Times New Roman" w:hAnsi="Times New Roman" w:cs="Times New Roman"/>
          <w:sz w:val="28"/>
          <w:szCs w:val="28"/>
        </w:rPr>
        <w:t>, П.И.Щукина, В.А.Гартмана. Сборники древнерусского и крестьянского орнамента. (Л)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Декоративно-прикладное искусство рубежа XIX–XX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Устная дискуссия по темам, пройденным в разделе (С).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 xml:space="preserve">Декоративно-прикладное искусство </w:t>
      </w:r>
      <w:proofErr w:type="spellStart"/>
      <w:r w:rsidRPr="00751ED8">
        <w:rPr>
          <w:rFonts w:ascii="Times New Roman" w:hAnsi="Times New Roman" w:cs="Times New Roman"/>
          <w:sz w:val="28"/>
          <w:szCs w:val="28"/>
        </w:rPr>
        <w:t>домонгольской</w:t>
      </w:r>
      <w:proofErr w:type="spellEnd"/>
      <w:r w:rsidRPr="00751ED8">
        <w:rPr>
          <w:rFonts w:ascii="Times New Roman" w:hAnsi="Times New Roman" w:cs="Times New Roman"/>
          <w:sz w:val="28"/>
          <w:szCs w:val="28"/>
        </w:rPr>
        <w:t xml:space="preserve"> Руси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 xml:space="preserve">Культура восточных славян и ранние этнические формы материальной культуры и бытового уклада. Сложение предметных комплексов, определяющих структуру художественных ремесел (одежда, орудия труда, бытовая утварь, оружие и доспехи, конский убор, ритуально-магические и празднично-обрядовые предметы, архитектурно-декоративные формы). Освоение эстетики природных материалов: металла, камня, глины, дерева, кости. Развитие геометрического орнамента, изобразительные формы. Обработка металла (серебра, бронзы), ковка и литье. Типы и формы изделий из металла. Полихромные выемчатые эмали на бронзе. Гончарство, техника лепки и декорирования. Ручной гончарный круг. Геометрический орнамент в керамике, металле, резьбе и гравировке по кости. 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lastRenderedPageBreak/>
        <w:t>Художественные ремесла Киевской Руси. Городское и сельское ремесло. Воздействие византийского искусства, ввоз изделий и приток мастеров. Появление новых художественных материалов, орнаментально-декоративных форм и художественных образов, усложнение техник (резьба по камню и кости, шитье, ювелирное искусство, стеклоделие, керамика). Процесс "обрусения" византийских традиций. Романские влияния в художественном ремесле Руси.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 xml:space="preserve">Сложение центров художественного ремесла в Чернигове, Полоцке, Смоленске, Рязани, Новгороде в XI–XII в. Подъем местных школ </w:t>
      </w:r>
      <w:proofErr w:type="spellStart"/>
      <w:r w:rsidRPr="00751ED8">
        <w:rPr>
          <w:rFonts w:ascii="Times New Roman" w:hAnsi="Times New Roman" w:cs="Times New Roman"/>
          <w:sz w:val="28"/>
          <w:szCs w:val="28"/>
        </w:rPr>
        <w:t>домонгольского</w:t>
      </w:r>
      <w:proofErr w:type="spellEnd"/>
      <w:r w:rsidRPr="00751ED8">
        <w:rPr>
          <w:rFonts w:ascii="Times New Roman" w:hAnsi="Times New Roman" w:cs="Times New Roman"/>
          <w:sz w:val="28"/>
          <w:szCs w:val="28"/>
        </w:rPr>
        <w:t xml:space="preserve"> искусства в связи с распадом Киевского государства.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Декоративно-прикладное искусство Московского государства в XIV–XVI в.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Искусство скани в середине XV века, мастер Иван Фомин. Возникновение мастерских художественного ремесла в Троице-Сергиевом монастыре. Инок Амвросий и школа миниатюрной резьбы по дереву и кости.</w:t>
      </w:r>
    </w:p>
    <w:p w:rsidR="00F051D1" w:rsidRPr="00751ED8" w:rsidRDefault="00F051D1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 xml:space="preserve">Искусство XVI века. Первые сведения о царских мастерских в Кремле. Сложение общих стилевых тенденций во всех видах декоративно-прикладного искусства Москвы 2 половины XVI в. 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Искусство времени Б. Годунова. "</w:t>
      </w:r>
      <w:proofErr w:type="spellStart"/>
      <w:r w:rsidRPr="00751ED8">
        <w:rPr>
          <w:rFonts w:ascii="Times New Roman" w:hAnsi="Times New Roman" w:cs="Times New Roman"/>
          <w:sz w:val="28"/>
          <w:szCs w:val="28"/>
        </w:rPr>
        <w:t>Годуновская</w:t>
      </w:r>
      <w:proofErr w:type="spellEnd"/>
      <w:r w:rsidRPr="00751ED8">
        <w:rPr>
          <w:rFonts w:ascii="Times New Roman" w:hAnsi="Times New Roman" w:cs="Times New Roman"/>
          <w:sz w:val="28"/>
          <w:szCs w:val="28"/>
        </w:rPr>
        <w:t>" чернь по золоту. Лицевое шитье мастерской Ксении Годуновой. Развитие орнаментального шитья в литургических предметах и церковных облачениях.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Декоративно-прикладное искусство XVII века.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Художественное ремесло Москвы в начале XVII в. Возобновление и укрепление деятельности ремесленных палат Оружейного приказа в конце 1620-х годов. Формирование профессиональной специализации мастеров, ремесленные специальности этого времени. Художественные мастерские Кремля как общерусский центр декоративно-прикладного искусства. Развитие единого национального стиля в декоративном искусстве. Влияние стилистики и орнамента западноевропейского барокко на искусство Москвы.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Декоративно-прикладное искусство первой половины XVIII века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Отражение переломного характера петровской эпохи в декоративно-прикладном искусстве. Западноевропейские художественные влияния (Голландия, Англия, Франция, Италия). Процессы сложения сословного строя и упрочения светской культуры и их влияние на развитие декоративно-прикладного искусства. Многослойность декоративно-прикладного искусства, неравномерность развития его отдельных сфер. Сохранение и развитие традиционных направлений (провинциальная и народная культура, церковное искусство).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Декоративно-прикладное искусство второй половины XVIII в.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 xml:space="preserve">Классицизм в декоративно-прикладном искусстве 1760–1790 гг. Соединение стилистики рококо с античными мотивами. Роль архитекторов в </w:t>
      </w:r>
      <w:r w:rsidRPr="00751ED8">
        <w:rPr>
          <w:rFonts w:ascii="Times New Roman" w:hAnsi="Times New Roman" w:cs="Times New Roman"/>
          <w:sz w:val="28"/>
          <w:szCs w:val="28"/>
        </w:rPr>
        <w:lastRenderedPageBreak/>
        <w:t>декоративно-прикладном искусстве эпохи классицизма. Обучение мастеров декоративно-прикладного искусства в Академии художеств.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Декоративно-прикладное искусство 1 трети XIX в.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 xml:space="preserve">Декоративно-прикладное искусство высокого классицизма и ампира. Влияние искусства Франции наполеоновского времени, проекты </w:t>
      </w:r>
      <w:proofErr w:type="spellStart"/>
      <w:r w:rsidRPr="00751ED8">
        <w:rPr>
          <w:rFonts w:ascii="Times New Roman" w:hAnsi="Times New Roman" w:cs="Times New Roman"/>
          <w:sz w:val="28"/>
          <w:szCs w:val="28"/>
        </w:rPr>
        <w:t>Персье</w:t>
      </w:r>
      <w:proofErr w:type="spellEnd"/>
      <w:r w:rsidRPr="00751ED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51ED8">
        <w:rPr>
          <w:rFonts w:ascii="Times New Roman" w:hAnsi="Times New Roman" w:cs="Times New Roman"/>
          <w:sz w:val="28"/>
          <w:szCs w:val="28"/>
        </w:rPr>
        <w:t>Фонтена</w:t>
      </w:r>
      <w:proofErr w:type="spellEnd"/>
      <w:r w:rsidRPr="00751ED8">
        <w:rPr>
          <w:rFonts w:ascii="Times New Roman" w:hAnsi="Times New Roman" w:cs="Times New Roman"/>
          <w:sz w:val="28"/>
          <w:szCs w:val="28"/>
        </w:rPr>
        <w:t xml:space="preserve"> в России. Деятельность архитекторов в декоративно-прикладном искусстве первой трети XIX в. (А.Воронихин, Д.Кваренги, М.Казаков, Т. де </w:t>
      </w:r>
      <w:proofErr w:type="spellStart"/>
      <w:r w:rsidRPr="00751ED8">
        <w:rPr>
          <w:rFonts w:ascii="Times New Roman" w:hAnsi="Times New Roman" w:cs="Times New Roman"/>
          <w:sz w:val="28"/>
          <w:szCs w:val="28"/>
        </w:rPr>
        <w:t>Томон</w:t>
      </w:r>
      <w:proofErr w:type="spellEnd"/>
      <w:r w:rsidRPr="00751ED8">
        <w:rPr>
          <w:rFonts w:ascii="Times New Roman" w:hAnsi="Times New Roman" w:cs="Times New Roman"/>
          <w:sz w:val="28"/>
          <w:szCs w:val="28"/>
        </w:rPr>
        <w:t>, К.Росси, И.Иванов). Классицистические принципы синтеза искусств. Убранство русского интерьера высокого классицизма. Мебель, осветительные приборы, изделия из стекла, фарфора, цветного камня, бронзы, вышивка и другие виды декоративного искусства в интерьере. Античная классика и египетский стиль в творчестве А.Воронихина. Восстановление интерьеров Павловского дворца.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Декоративно-прикладное искусство рубежа XIX-XX в.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Модерн как последний "большой стиль" в искусстве. Тенденции нового стиля в Европе. Влияние японского искусства. Основные орнаментально-декоративные и изобразительные формы декоративного искусства модерна.  Линейная природа орнамента модерна. Утверждение стиля "модерн" в России, его взаимоотношения с периодом историзма и эклектики. Западноевропейский вариант стиля в русском модерне.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Декоративно-прикладное искусство XX века.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>Развитие декоративно-прикладного искусства в 1920-е годы. «Агитационное» искусство как главная тенденция революционных лет. Творчество С.Чехонина и художников Государственного фарфорового завода.</w:t>
      </w:r>
    </w:p>
    <w:p w:rsidR="00F051D1" w:rsidRPr="00751ED8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1ED8">
        <w:rPr>
          <w:rFonts w:ascii="Times New Roman" w:hAnsi="Times New Roman" w:cs="Times New Roman"/>
          <w:sz w:val="28"/>
          <w:szCs w:val="28"/>
        </w:rPr>
        <w:t xml:space="preserve">Новое содержание предметной культуры. Воздействие конструктивизма и функционализма. Универсальные </w:t>
      </w:r>
      <w:proofErr w:type="spellStart"/>
      <w:r w:rsidRPr="00751ED8">
        <w:rPr>
          <w:rFonts w:ascii="Times New Roman" w:hAnsi="Times New Roman" w:cs="Times New Roman"/>
          <w:sz w:val="28"/>
          <w:szCs w:val="28"/>
        </w:rPr>
        <w:t>жизнестроительные</w:t>
      </w:r>
      <w:proofErr w:type="spellEnd"/>
      <w:r w:rsidRPr="00751ED8">
        <w:rPr>
          <w:rFonts w:ascii="Times New Roman" w:hAnsi="Times New Roman" w:cs="Times New Roman"/>
          <w:sz w:val="28"/>
          <w:szCs w:val="28"/>
        </w:rPr>
        <w:t xml:space="preserve"> теории и их роль в развитии предметной культуры. Создание ВХУТЕМАСа, подготовка художников для промышленности. Первые опыты художественного конструирования интерьера, мебели, бытовых вещей.</w:t>
      </w:r>
    </w:p>
    <w:p w:rsidR="00F051D1" w:rsidRDefault="00F051D1" w:rsidP="00F051D1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295E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3.</w:t>
      </w:r>
      <w:r w:rsidRPr="00D7295E">
        <w:rPr>
          <w:rFonts w:ascii="Times New Roman" w:hAnsi="Times New Roman" w:cs="Times New Roman"/>
          <w:b/>
          <w:bCs/>
          <w:sz w:val="28"/>
          <w:szCs w:val="28"/>
        </w:rPr>
        <w:t xml:space="preserve"> Художественная обработка древесины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Резьба по дереву (резные иконы и кресты, произведения круглой скульптуры, церковная утварь и храмовое убранство).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Роспись по дереву.</w:t>
      </w:r>
      <w:r w:rsidRPr="00F763D1"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Лаковая миниатюра.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Pr="00D7295E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Связь декоративных форм и приемов с формой и функцией предметов.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7295E">
        <w:rPr>
          <w:rFonts w:ascii="Times New Roman" w:hAnsi="Times New Roman" w:cs="Times New Roman"/>
          <w:sz w:val="28"/>
          <w:szCs w:val="28"/>
        </w:rPr>
        <w:t>Устная дискуссия по темам, пройденным в разделе (С).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79D5">
        <w:rPr>
          <w:rFonts w:ascii="Times New Roman" w:hAnsi="Times New Roman" w:cs="Times New Roman"/>
          <w:sz w:val="28"/>
          <w:szCs w:val="28"/>
        </w:rPr>
        <w:t>Худо́жественная</w:t>
      </w:r>
      <w:proofErr w:type="spellEnd"/>
      <w:r w:rsidRPr="002E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79D5">
        <w:rPr>
          <w:rFonts w:ascii="Times New Roman" w:hAnsi="Times New Roman" w:cs="Times New Roman"/>
          <w:sz w:val="28"/>
          <w:szCs w:val="28"/>
        </w:rPr>
        <w:t>ро́спись</w:t>
      </w:r>
      <w:proofErr w:type="spellEnd"/>
      <w:r w:rsidRPr="002E79D5">
        <w:rPr>
          <w:rFonts w:ascii="Times New Roman" w:hAnsi="Times New Roman" w:cs="Times New Roman"/>
          <w:sz w:val="28"/>
          <w:szCs w:val="28"/>
        </w:rPr>
        <w:t xml:space="preserve"> — (от писать) — искусство декорирования красками какой-либо поверхности. Искусство росписи следует отличать от живописи. Если композиции «картинного типа» рассчитаны на автономное восприятие в нейтральном пространстве или на нейтральном фоне, </w:t>
      </w:r>
      <w:r w:rsidRPr="002E79D5">
        <w:rPr>
          <w:rFonts w:ascii="Times New Roman" w:hAnsi="Times New Roman" w:cs="Times New Roman"/>
          <w:sz w:val="28"/>
          <w:szCs w:val="28"/>
        </w:rPr>
        <w:lastRenderedPageBreak/>
        <w:t>относительно изолированном от окружающей среды, то роспись функционально и, следовательно, композиционно является частью специально задуманного и организованного художником пространства. Искусство живописи и качества живописности подразумевают пространственное отношение к изобразительной поверхности (в иной терминологии: оптическое). В искусстве росписи более важны осязательные качества.</w:t>
      </w:r>
    </w:p>
    <w:p w:rsidR="00F051D1" w:rsidRDefault="00F051D1" w:rsidP="00F051D1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295E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4.</w:t>
      </w:r>
      <w:r w:rsidRPr="00D7295E">
        <w:rPr>
          <w:rFonts w:ascii="Times New Roman" w:hAnsi="Times New Roman" w:cs="Times New Roman"/>
          <w:b/>
          <w:bCs/>
          <w:sz w:val="28"/>
          <w:szCs w:val="28"/>
        </w:rPr>
        <w:t xml:space="preserve"> Художественная обработка камня, кости и рога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Резьба по камню.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Искусство резьбы по кости. Москва и Холмогоры.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Pr="00D7295E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347A">
        <w:rPr>
          <w:rFonts w:ascii="Times New Roman" w:hAnsi="Times New Roman" w:cs="Times New Roman"/>
          <w:sz w:val="28"/>
          <w:szCs w:val="28"/>
        </w:rPr>
        <w:t>Геометрический орнамент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0347A">
        <w:rPr>
          <w:rFonts w:ascii="Times New Roman" w:hAnsi="Times New Roman" w:cs="Times New Roman"/>
          <w:sz w:val="28"/>
          <w:szCs w:val="28"/>
        </w:rPr>
        <w:t xml:space="preserve"> металле, резьбе и гравировке по кости.</w:t>
      </w:r>
      <w:r w:rsidRPr="00F763D1"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7295E">
        <w:rPr>
          <w:rFonts w:ascii="Times New Roman" w:hAnsi="Times New Roman" w:cs="Times New Roman"/>
          <w:sz w:val="28"/>
          <w:szCs w:val="28"/>
        </w:rPr>
        <w:t>Устная дискуссия по темам, пройденным в разделе (С).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Видео материалы: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https://www.youtube.com/watch?v=eq8qSxXEeQ8 Ремесло. Резьба по кости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https://www.youtube.com/watch?v=8EQhix_U3bY Урок по резьбе по кости. Мастер-класс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https://www.youtube.com/watch?v=xx329-J_nRg Тобольская резьба по кости и рогу. Процесс изготовления скульптуры из рога лося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https://www.youtube.com/watch?v=NnjWDbD3dyw Тобольская резная кость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 xml:space="preserve">https://www.youtube.com/watch?v=DJwVTUd61Kc </w:t>
      </w:r>
      <w:proofErr w:type="spellStart"/>
      <w:r w:rsidRPr="002E79D5">
        <w:rPr>
          <w:rFonts w:ascii="Times New Roman" w:hAnsi="Times New Roman" w:cs="Times New Roman"/>
          <w:sz w:val="28"/>
          <w:szCs w:val="28"/>
        </w:rPr>
        <w:t>Хотьковская</w:t>
      </w:r>
      <w:proofErr w:type="spellEnd"/>
      <w:r w:rsidRPr="002E79D5">
        <w:rPr>
          <w:rFonts w:ascii="Times New Roman" w:hAnsi="Times New Roman" w:cs="Times New Roman"/>
          <w:sz w:val="28"/>
          <w:szCs w:val="28"/>
        </w:rPr>
        <w:t xml:space="preserve"> школа резьбы по кости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https://www.youtube.com/watch?v=B07UndQCYT8 Фильм о Холмогорской резьбе по кости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 xml:space="preserve">https://www.youtube.com/watch?v=YGducjVmnuc Резьба по кости </w:t>
      </w:r>
      <w:proofErr w:type="spellStart"/>
      <w:r w:rsidRPr="002E79D5">
        <w:rPr>
          <w:rFonts w:ascii="Times New Roman" w:hAnsi="Times New Roman" w:cs="Times New Roman"/>
          <w:sz w:val="28"/>
          <w:szCs w:val="28"/>
        </w:rPr>
        <w:t>Зачиняев</w:t>
      </w:r>
      <w:proofErr w:type="spellEnd"/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Статья: http://rezchiku.ru/books/item/f00/s00/z0000008/st013.shtml Художественная обработка кости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Возникновение промысла, материалы для производства, производство и классификация изделий.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Возникновение промысла. Художественная обработка кости — один из интереснейших и старейших видов народного декоративного искусства. В глубокой древности коренные жители Сибири и Крайнего Севера из моржовой, мамонтовой кости изготовляли различные изделия: ножи, наконечники для гарпунов, амулеты.</w:t>
      </w:r>
    </w:p>
    <w:p w:rsidR="00F051D1" w:rsidRDefault="00F051D1" w:rsidP="00F051D1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295E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5.</w:t>
      </w:r>
      <w:r w:rsidRPr="00D7295E">
        <w:rPr>
          <w:rFonts w:ascii="Times New Roman" w:hAnsi="Times New Roman" w:cs="Times New Roman"/>
          <w:b/>
          <w:bCs/>
          <w:sz w:val="28"/>
          <w:szCs w:val="28"/>
        </w:rPr>
        <w:t xml:space="preserve"> Художественная обработка металла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Художественная бронза Русская и французская художественная бронза. Основные виды изделий и декоративные техники. Бронза и стекло в осветительных приборах. Серебряное дело Новгорода, Сольвычегодска, Вологды.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Барокко и рококо в художественном серебре. Тенденции натурализма в ювелирном искусстве. Расцвет искусства эмали в 1860–1890  годах.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Pr="00D7295E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lastRenderedPageBreak/>
        <w:t xml:space="preserve">Чугун как материал художественного литья. Литье и скульптура </w:t>
      </w:r>
      <w:proofErr w:type="spellStart"/>
      <w:r w:rsidRPr="008848B0">
        <w:rPr>
          <w:rFonts w:ascii="Times New Roman" w:hAnsi="Times New Roman" w:cs="Times New Roman"/>
          <w:sz w:val="28"/>
          <w:szCs w:val="28"/>
        </w:rPr>
        <w:t>Каслинского</w:t>
      </w:r>
      <w:proofErr w:type="spellEnd"/>
      <w:r w:rsidRPr="008848B0">
        <w:rPr>
          <w:rFonts w:ascii="Times New Roman" w:hAnsi="Times New Roman" w:cs="Times New Roman"/>
          <w:sz w:val="28"/>
          <w:szCs w:val="28"/>
        </w:rPr>
        <w:t xml:space="preserve"> завода.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7295E">
        <w:rPr>
          <w:rFonts w:ascii="Times New Roman" w:hAnsi="Times New Roman" w:cs="Times New Roman"/>
          <w:sz w:val="28"/>
          <w:szCs w:val="28"/>
        </w:rPr>
        <w:t>Устная дискуссия по темам, пройденным в разделе (С).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1D1" w:rsidRDefault="00F051D1" w:rsidP="00F051D1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295E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6.</w:t>
      </w:r>
      <w:r w:rsidRPr="00D7295E">
        <w:rPr>
          <w:rFonts w:ascii="Times New Roman" w:hAnsi="Times New Roman" w:cs="Times New Roman"/>
          <w:b/>
          <w:bCs/>
          <w:sz w:val="28"/>
          <w:szCs w:val="28"/>
        </w:rPr>
        <w:t xml:space="preserve"> Художественный текстиль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Текстиль. Типология орнамента модерна в рисунках тканей для одежды и интерьера.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Формы и мотивы, колорит.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Декоративные ткани и ковры модерна (рисунок, колорит, место в интерьере).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Вышивка в костюме и интерьере.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Искусство лицевого шитья, основные типы произведений, техника исполнения и материалы.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Pr="008848B0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Влияние византийских и восточных узорных тканей на искусство орнаментального шитья, их роль в парадной одежде и церковном убранстве.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Устная дискуссия по темам, пройденным в разделе (С).</w:t>
      </w:r>
    </w:p>
    <w:p w:rsidR="00F051D1" w:rsidRPr="00811CB7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CB7">
        <w:rPr>
          <w:rFonts w:ascii="Times New Roman" w:hAnsi="Times New Roman" w:cs="Times New Roman"/>
          <w:sz w:val="28"/>
          <w:szCs w:val="28"/>
        </w:rPr>
        <w:t>Кружевоплетение (коклюшки)</w:t>
      </w:r>
    </w:p>
    <w:p w:rsidR="00F051D1" w:rsidRPr="00811CB7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CB7">
        <w:rPr>
          <w:rFonts w:ascii="Times New Roman" w:hAnsi="Times New Roman" w:cs="Times New Roman"/>
          <w:sz w:val="28"/>
          <w:szCs w:val="28"/>
        </w:rPr>
        <w:t>https://vk.com/video-95658138_456239186</w:t>
      </w:r>
    </w:p>
    <w:p w:rsidR="00F051D1" w:rsidRPr="00811CB7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CB7">
        <w:rPr>
          <w:rFonts w:ascii="Times New Roman" w:hAnsi="Times New Roman" w:cs="Times New Roman"/>
          <w:sz w:val="28"/>
          <w:szCs w:val="28"/>
        </w:rPr>
        <w:t>https://vk.com/im?peers=280656057_302436868&amp;sel=2178745&amp;w=wall-43310606_4171&amp;z=video-43310606_456239247%2Fd688c74c65da246c62%2Fpl_post_-43310606_4171</w:t>
      </w:r>
    </w:p>
    <w:p w:rsidR="00F051D1" w:rsidRPr="00811CB7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CB7">
        <w:rPr>
          <w:rFonts w:ascii="Times New Roman" w:hAnsi="Times New Roman" w:cs="Times New Roman"/>
          <w:sz w:val="28"/>
          <w:szCs w:val="28"/>
        </w:rPr>
        <w:t>https://youtu.be/GDG8pVShEzc</w:t>
      </w:r>
    </w:p>
    <w:p w:rsidR="00F051D1" w:rsidRPr="00811CB7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CB7">
        <w:rPr>
          <w:rFonts w:ascii="Times New Roman" w:hAnsi="Times New Roman" w:cs="Times New Roman"/>
          <w:sz w:val="28"/>
          <w:szCs w:val="28"/>
        </w:rPr>
        <w:t>https://youtu.be/k5FPX0WfMEY</w:t>
      </w:r>
    </w:p>
    <w:p w:rsidR="00F051D1" w:rsidRPr="00811CB7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CB7">
        <w:rPr>
          <w:rFonts w:ascii="Times New Roman" w:hAnsi="Times New Roman" w:cs="Times New Roman"/>
          <w:sz w:val="28"/>
          <w:szCs w:val="28"/>
        </w:rPr>
        <w:t>https://youtu.be/YaTfwNxU3CU</w:t>
      </w:r>
    </w:p>
    <w:p w:rsidR="00F051D1" w:rsidRPr="00811CB7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1CB7">
        <w:rPr>
          <w:rFonts w:ascii="Times New Roman" w:hAnsi="Times New Roman" w:cs="Times New Roman"/>
          <w:sz w:val="28"/>
          <w:szCs w:val="28"/>
        </w:rPr>
        <w:t>https://youtu.be/Ew9mQ7dgA5A</w:t>
      </w:r>
    </w:p>
    <w:p w:rsidR="00F051D1" w:rsidRPr="000E73AB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3AB">
        <w:rPr>
          <w:rFonts w:ascii="Times New Roman" w:hAnsi="Times New Roman" w:cs="Times New Roman"/>
          <w:sz w:val="28"/>
          <w:szCs w:val="28"/>
        </w:rPr>
        <w:t>Изготовление поясов. Основные технологии.</w:t>
      </w:r>
    </w:p>
    <w:p w:rsidR="00F051D1" w:rsidRPr="000E73AB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3AB">
        <w:rPr>
          <w:rFonts w:ascii="Times New Roman" w:hAnsi="Times New Roman" w:cs="Times New Roman"/>
          <w:sz w:val="28"/>
          <w:szCs w:val="28"/>
        </w:rPr>
        <w:t>1.</w:t>
      </w:r>
      <w:r w:rsidRPr="000E73AB">
        <w:rPr>
          <w:rFonts w:ascii="Times New Roman" w:hAnsi="Times New Roman" w:cs="Times New Roman"/>
          <w:sz w:val="28"/>
          <w:szCs w:val="28"/>
        </w:rPr>
        <w:tab/>
        <w:t>Плетение</w:t>
      </w:r>
    </w:p>
    <w:p w:rsidR="00F051D1" w:rsidRPr="000E73AB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3AB">
        <w:rPr>
          <w:rFonts w:ascii="Times New Roman" w:hAnsi="Times New Roman" w:cs="Times New Roman"/>
          <w:sz w:val="28"/>
          <w:szCs w:val="28"/>
        </w:rPr>
        <w:t>2.</w:t>
      </w:r>
      <w:r w:rsidRPr="000E73AB">
        <w:rPr>
          <w:rFonts w:ascii="Times New Roman" w:hAnsi="Times New Roman" w:cs="Times New Roman"/>
          <w:sz w:val="28"/>
          <w:szCs w:val="28"/>
        </w:rPr>
        <w:tab/>
        <w:t>Ткачество</w:t>
      </w:r>
    </w:p>
    <w:p w:rsidR="00F051D1" w:rsidRPr="000E73AB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3AB">
        <w:rPr>
          <w:rFonts w:ascii="Times New Roman" w:hAnsi="Times New Roman" w:cs="Times New Roman"/>
          <w:sz w:val="28"/>
          <w:szCs w:val="28"/>
        </w:rPr>
        <w:t>Ознакомиться с видео и понять для себя принципиальную разницу между плетением и ткачеством (обсудим 30.10.20):</w:t>
      </w:r>
    </w:p>
    <w:p w:rsidR="00F051D1" w:rsidRPr="000E73AB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3AB">
        <w:rPr>
          <w:rFonts w:ascii="Times New Roman" w:hAnsi="Times New Roman" w:cs="Times New Roman"/>
          <w:sz w:val="28"/>
          <w:szCs w:val="28"/>
        </w:rPr>
        <w:t>Плетение пояса в бутылку (пояс на игле) (16 минут) https://www.youtube.com/watch?v=-LIZznnTiKg</w:t>
      </w:r>
    </w:p>
    <w:p w:rsidR="00F051D1" w:rsidRPr="000E73AB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3AB">
        <w:rPr>
          <w:rFonts w:ascii="Times New Roman" w:hAnsi="Times New Roman" w:cs="Times New Roman"/>
          <w:sz w:val="28"/>
          <w:szCs w:val="28"/>
        </w:rPr>
        <w:t>Изготовление пояса саржевого переплетения (7 минут) https://www.youtube.com/watch?v=b5wY9g0Wv4c</w:t>
      </w:r>
    </w:p>
    <w:p w:rsidR="00F051D1" w:rsidRPr="000E73AB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3AB">
        <w:rPr>
          <w:rFonts w:ascii="Times New Roman" w:hAnsi="Times New Roman" w:cs="Times New Roman"/>
          <w:sz w:val="28"/>
          <w:szCs w:val="28"/>
        </w:rPr>
        <w:t>Ткачество на дощечках (14 минут) https://www.youtube.com/watch?v=lV8MhMsdvJs</w:t>
      </w:r>
    </w:p>
    <w:p w:rsidR="00F051D1" w:rsidRPr="000E73AB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73AB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0E73AB">
        <w:rPr>
          <w:rFonts w:ascii="Times New Roman" w:hAnsi="Times New Roman" w:cs="Times New Roman"/>
          <w:sz w:val="28"/>
          <w:szCs w:val="28"/>
        </w:rPr>
        <w:t xml:space="preserve"> материалы: https://vk.com/videos-906888?section=album_19</w:t>
      </w:r>
    </w:p>
    <w:p w:rsidR="00F051D1" w:rsidRPr="000E73AB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3AB">
        <w:rPr>
          <w:rFonts w:ascii="Times New Roman" w:hAnsi="Times New Roman" w:cs="Times New Roman"/>
          <w:sz w:val="28"/>
          <w:szCs w:val="28"/>
        </w:rPr>
        <w:t>Ткачество на берде (13 минут) https://www.youtube.com/watch?v=XMXQn9vbikw</w:t>
      </w:r>
    </w:p>
    <w:p w:rsidR="00F051D1" w:rsidRPr="000E73AB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73AB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0E73AB">
        <w:rPr>
          <w:rFonts w:ascii="Times New Roman" w:hAnsi="Times New Roman" w:cs="Times New Roman"/>
          <w:sz w:val="28"/>
          <w:szCs w:val="28"/>
        </w:rPr>
        <w:t xml:space="preserve"> материалы: https://vk.com/videos-906888?section=album_11</w:t>
      </w:r>
    </w:p>
    <w:p w:rsidR="00F051D1" w:rsidRPr="000E73AB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3AB">
        <w:rPr>
          <w:rFonts w:ascii="Times New Roman" w:hAnsi="Times New Roman" w:cs="Times New Roman"/>
          <w:sz w:val="28"/>
          <w:szCs w:val="28"/>
        </w:rPr>
        <w:lastRenderedPageBreak/>
        <w:t xml:space="preserve">Ткачество на </w:t>
      </w:r>
      <w:proofErr w:type="spellStart"/>
      <w:r w:rsidRPr="000E73AB">
        <w:rPr>
          <w:rFonts w:ascii="Times New Roman" w:hAnsi="Times New Roman" w:cs="Times New Roman"/>
          <w:sz w:val="28"/>
          <w:szCs w:val="28"/>
        </w:rPr>
        <w:t>сволочке</w:t>
      </w:r>
      <w:proofErr w:type="spellEnd"/>
      <w:r w:rsidRPr="000E73AB">
        <w:rPr>
          <w:rFonts w:ascii="Times New Roman" w:hAnsi="Times New Roman" w:cs="Times New Roman"/>
          <w:sz w:val="28"/>
          <w:szCs w:val="28"/>
        </w:rPr>
        <w:t xml:space="preserve">/на </w:t>
      </w:r>
      <w:proofErr w:type="spellStart"/>
      <w:r w:rsidRPr="000E73AB">
        <w:rPr>
          <w:rFonts w:ascii="Times New Roman" w:hAnsi="Times New Roman" w:cs="Times New Roman"/>
          <w:sz w:val="28"/>
          <w:szCs w:val="28"/>
        </w:rPr>
        <w:t>ниту</w:t>
      </w:r>
      <w:proofErr w:type="spellEnd"/>
      <w:r w:rsidRPr="000E73AB">
        <w:rPr>
          <w:rFonts w:ascii="Times New Roman" w:hAnsi="Times New Roman" w:cs="Times New Roman"/>
          <w:sz w:val="28"/>
          <w:szCs w:val="28"/>
        </w:rPr>
        <w:t>: https://vk.com/videos-906888?section=album_29</w:t>
      </w:r>
    </w:p>
    <w:p w:rsidR="00F051D1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73AB">
        <w:rPr>
          <w:rFonts w:ascii="Times New Roman" w:hAnsi="Times New Roman" w:cs="Times New Roman"/>
          <w:sz w:val="28"/>
          <w:szCs w:val="28"/>
        </w:rPr>
        <w:t xml:space="preserve">Закладное ткачество (3 минуты) </w:t>
      </w:r>
      <w:hyperlink r:id="rId9" w:history="1">
        <w:r w:rsidRPr="00B4239C">
          <w:rPr>
            <w:rStyle w:val="a5"/>
            <w:rFonts w:ascii="Times New Roman" w:hAnsi="Times New Roman" w:cs="Times New Roman"/>
            <w:sz w:val="28"/>
            <w:szCs w:val="28"/>
          </w:rPr>
          <w:t>https://www.youtube.com/watch?v=D08N-4jyfPw</w:t>
        </w:r>
      </w:hyperlink>
    </w:p>
    <w:p w:rsidR="00F051D1" w:rsidRPr="00811CB7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1D1" w:rsidRPr="00D7295E" w:rsidRDefault="00F051D1" w:rsidP="00F051D1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295E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Раздел 7.</w:t>
      </w:r>
      <w:r w:rsidRPr="00D7295E">
        <w:rPr>
          <w:rFonts w:ascii="Times New Roman" w:hAnsi="Times New Roman" w:cs="Times New Roman"/>
          <w:b/>
          <w:bCs/>
          <w:sz w:val="28"/>
          <w:szCs w:val="28"/>
        </w:rPr>
        <w:t xml:space="preserve"> Художественная керамика, гончарство, техники лепки и декорирования.</w:t>
      </w:r>
    </w:p>
    <w:p w:rsidR="00F051D1" w:rsidRPr="00D7295E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Значение искусства керамики в модерне. Возрождение майолики, разработка рецептуры глазурей и новые декоративные приемы.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Default="00F051D1" w:rsidP="00F051D1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48B0">
        <w:rPr>
          <w:rFonts w:ascii="Times New Roman" w:hAnsi="Times New Roman" w:cs="Times New Roman"/>
          <w:sz w:val="28"/>
          <w:szCs w:val="28"/>
        </w:rPr>
        <w:t>Роль архитектурно-декоративных, художественно-промышленных и кустарных выставок в развитии декоративно-прикладного искусства.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48B0">
        <w:rPr>
          <w:rFonts w:ascii="Times New Roman" w:hAnsi="Times New Roman" w:cs="Times New Roman"/>
          <w:sz w:val="28"/>
          <w:szCs w:val="28"/>
        </w:rPr>
        <w:t>(Л)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Видео материалы: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https://www.youtube.com/watch?v=iWXH1OKGvjo Азбука керамики. К—С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https://www.youtube.com/watch?v=Udey9Y4EBEQ Ремесло 81: Печорская керамика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https://www.youtube.com/watch?v=-c9xSoSJHQg Мастер-класс по глиняной игрушке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9D5">
        <w:rPr>
          <w:rFonts w:ascii="Times New Roman" w:hAnsi="Times New Roman" w:cs="Times New Roman"/>
          <w:sz w:val="28"/>
          <w:szCs w:val="28"/>
        </w:rPr>
        <w:t>https://www.youtube.com/watch?v=uvADEenwDbI Художественная керамика</w:t>
      </w:r>
    </w:p>
    <w:p w:rsidR="00F051D1" w:rsidRPr="002E79D5" w:rsidRDefault="00F051D1" w:rsidP="00F051D1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AB448A" w:rsidRDefault="004031C0" w:rsidP="004031C0">
      <w:pPr>
        <w:pStyle w:val="1"/>
        <w:jc w:val="both"/>
      </w:pPr>
      <w:r>
        <w:t xml:space="preserve">5. </w:t>
      </w:r>
      <w:r w:rsidRPr="004031C0">
        <w:t>ОБРАЗОВАТЕЛЬНЫЕ ТЕХНОЛОГИИ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1.</w:t>
      </w:r>
      <w:r w:rsidRPr="004031C0">
        <w:rPr>
          <w:rFonts w:ascii="Times New Roman" w:hAnsi="Times New Roman" w:cs="Times New Roman"/>
          <w:sz w:val="28"/>
          <w:szCs w:val="28"/>
        </w:rPr>
        <w:tab/>
        <w:t>Методические указания по освоению дисциплины «</w:t>
      </w:r>
      <w:r w:rsidRPr="004031C0">
        <w:rPr>
          <w:rFonts w:ascii="Times New Roman" w:hAnsi="Times New Roman" w:cs="Times New Roman"/>
          <w:b/>
          <w:bCs/>
          <w:sz w:val="28"/>
          <w:szCs w:val="28"/>
        </w:rPr>
        <w:t>Основы декоративно-прикладного искусства</w:t>
      </w:r>
      <w:r w:rsidRPr="004031C0">
        <w:rPr>
          <w:rFonts w:ascii="Times New Roman" w:hAnsi="Times New Roman" w:cs="Times New Roman"/>
          <w:sz w:val="28"/>
          <w:szCs w:val="28"/>
        </w:rPr>
        <w:t>»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2.</w:t>
      </w:r>
      <w:r w:rsidRPr="004031C0">
        <w:rPr>
          <w:rFonts w:ascii="Times New Roman" w:hAnsi="Times New Roman" w:cs="Times New Roman"/>
          <w:sz w:val="28"/>
          <w:szCs w:val="28"/>
        </w:rPr>
        <w:tab/>
        <w:t>Оценочные средства по дисциплине «</w:t>
      </w:r>
      <w:r w:rsidRPr="004031C0">
        <w:rPr>
          <w:rFonts w:ascii="Times New Roman" w:hAnsi="Times New Roman" w:cs="Times New Roman"/>
          <w:b/>
          <w:bCs/>
          <w:sz w:val="28"/>
          <w:szCs w:val="28"/>
        </w:rPr>
        <w:t>Основы декоративно-прикладного искусства</w:t>
      </w:r>
      <w:r w:rsidRPr="004031C0">
        <w:rPr>
          <w:rFonts w:ascii="Times New Roman" w:hAnsi="Times New Roman" w:cs="Times New Roman"/>
          <w:sz w:val="28"/>
          <w:szCs w:val="28"/>
        </w:rPr>
        <w:t>»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31C0">
        <w:rPr>
          <w:rFonts w:ascii="Times New Roman" w:hAnsi="Times New Roman" w:cs="Times New Roman"/>
          <w:b/>
          <w:bCs/>
          <w:sz w:val="28"/>
          <w:szCs w:val="28"/>
        </w:rPr>
        <w:t>Применяемые образовательные технологии: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В качестве основной формы организации учебного процесса по дисциплине «</w:t>
      </w:r>
      <w:r w:rsidRPr="004031C0">
        <w:rPr>
          <w:rFonts w:ascii="Times New Roman" w:hAnsi="Times New Roman" w:cs="Times New Roman"/>
          <w:b/>
          <w:bCs/>
          <w:sz w:val="28"/>
          <w:szCs w:val="28"/>
        </w:rPr>
        <w:t>Основы декоративно-прикладного искусства</w:t>
      </w:r>
      <w:r w:rsidRPr="004031C0">
        <w:rPr>
          <w:rFonts w:ascii="Times New Roman" w:hAnsi="Times New Roman" w:cs="Times New Roman"/>
          <w:sz w:val="28"/>
          <w:szCs w:val="28"/>
        </w:rPr>
        <w:t>» в предлагаемой методике обучения выступает использование интерактивных (развивающих, проблемных, проектных) технологий обучения.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31C0">
        <w:rPr>
          <w:rFonts w:ascii="Times New Roman" w:hAnsi="Times New Roman" w:cs="Times New Roman"/>
          <w:sz w:val="28"/>
          <w:szCs w:val="28"/>
        </w:rPr>
        <w:t xml:space="preserve">Изложение лекционного материала проводится в мультимедийной форме (презентации). Теоретический материал имеет </w:t>
      </w:r>
      <w:r w:rsidRPr="004031C0">
        <w:rPr>
          <w:rFonts w:ascii="Times New Roman" w:hAnsi="Times New Roman" w:cs="Times New Roman"/>
          <w:sz w:val="28"/>
          <w:szCs w:val="28"/>
        </w:rPr>
        <w:lastRenderedPageBreak/>
        <w:t xml:space="preserve">выраженную практическую направленность, т. к. содержит основы анализа произведений декоративно-прикладного и народного искусства. Также на занятиях лекционного типа используются репродуктивное обучение (упражнение, практикумы, </w:t>
      </w:r>
      <w:proofErr w:type="spellStart"/>
      <w:r w:rsidRPr="004031C0">
        <w:rPr>
          <w:rFonts w:ascii="Times New Roman" w:hAnsi="Times New Roman" w:cs="Times New Roman"/>
          <w:sz w:val="28"/>
          <w:szCs w:val="28"/>
        </w:rPr>
        <w:t>тренинговые</w:t>
      </w:r>
      <w:proofErr w:type="spellEnd"/>
      <w:r w:rsidRPr="004031C0">
        <w:rPr>
          <w:rFonts w:ascii="Times New Roman" w:hAnsi="Times New Roman" w:cs="Times New Roman"/>
          <w:sz w:val="28"/>
          <w:szCs w:val="28"/>
        </w:rPr>
        <w:t xml:space="preserve"> навыки групповой работы) и проблемно-поисковое обучение: (проблемное изложение, исследовательский метод, анализ конкретной ситуации).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Конспект лекций является базой при подготовке к практическим занятиям</w:t>
      </w:r>
      <w:r>
        <w:rPr>
          <w:rFonts w:ascii="Times New Roman" w:hAnsi="Times New Roman" w:cs="Times New Roman"/>
          <w:sz w:val="28"/>
          <w:szCs w:val="28"/>
        </w:rPr>
        <w:t>, зачётам</w:t>
      </w:r>
      <w:r w:rsidRPr="004031C0">
        <w:rPr>
          <w:rFonts w:ascii="Times New Roman" w:hAnsi="Times New Roman" w:cs="Times New Roman"/>
          <w:sz w:val="28"/>
          <w:szCs w:val="28"/>
        </w:rPr>
        <w:t>, а также самостоятельной научной деятельности.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Занятия семинарского типа по дисциплине «</w:t>
      </w:r>
      <w:r w:rsidRPr="004031C0">
        <w:rPr>
          <w:rFonts w:ascii="Times New Roman" w:hAnsi="Times New Roman" w:cs="Times New Roman"/>
          <w:b/>
          <w:bCs/>
          <w:sz w:val="28"/>
          <w:szCs w:val="28"/>
        </w:rPr>
        <w:t>Основы декоративно-прикладного искусства</w:t>
      </w:r>
      <w:r w:rsidRPr="004031C0">
        <w:rPr>
          <w:rFonts w:ascii="Times New Roman" w:hAnsi="Times New Roman" w:cs="Times New Roman"/>
          <w:sz w:val="28"/>
          <w:szCs w:val="28"/>
        </w:rPr>
        <w:t xml:space="preserve">» проводятся с целью приобретения практических навыков применения полученных знаний в профессиональной деятельности. Способствуют более глубокому пониманию теоретического материала учебного курса, а также развитию, формированию и становлению различных уровней профессиональной компетентности студентов. </w:t>
      </w:r>
    </w:p>
    <w:p w:rsidR="004F1877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На занятиях семинарского типа по дисциплине «</w:t>
      </w:r>
      <w:r w:rsidRPr="004031C0">
        <w:rPr>
          <w:rFonts w:ascii="Times New Roman" w:hAnsi="Times New Roman" w:cs="Times New Roman"/>
          <w:b/>
          <w:bCs/>
          <w:sz w:val="28"/>
          <w:szCs w:val="28"/>
        </w:rPr>
        <w:t>Основы декоративно-прикладного искусства</w:t>
      </w:r>
      <w:r w:rsidRPr="004031C0">
        <w:rPr>
          <w:rFonts w:ascii="Times New Roman" w:hAnsi="Times New Roman" w:cs="Times New Roman"/>
          <w:sz w:val="28"/>
          <w:szCs w:val="28"/>
        </w:rPr>
        <w:t>» используются следующие интерактивные формы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F1877" w:rsidRPr="00203C09" w:rsidRDefault="004F1877" w:rsidP="004F1877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3C09">
        <w:rPr>
          <w:rFonts w:ascii="Times New Roman" w:hAnsi="Times New Roman" w:cs="Times New Roman"/>
          <w:sz w:val="28"/>
          <w:szCs w:val="28"/>
        </w:rPr>
        <w:t>семинары-дискуссии, семинары обсуждения;</w:t>
      </w:r>
    </w:p>
    <w:p w:rsidR="004F1877" w:rsidRPr="00203C09" w:rsidRDefault="004F1877" w:rsidP="004F1877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3C09">
        <w:rPr>
          <w:rFonts w:ascii="Times New Roman" w:hAnsi="Times New Roman" w:cs="Times New Roman"/>
          <w:sz w:val="28"/>
          <w:szCs w:val="28"/>
        </w:rPr>
        <w:t>презентации докладов и статей.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 xml:space="preserve">Целью самостоятельной работы студентов является формирование профессионального мышления и сознания, способствующих социальному ориентированию в современной жизни. 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Самостоятельная работа студентов по дисциплине «</w:t>
      </w:r>
      <w:r w:rsidRPr="004031C0">
        <w:rPr>
          <w:rFonts w:ascii="Times New Roman" w:hAnsi="Times New Roman" w:cs="Times New Roman"/>
          <w:b/>
          <w:bCs/>
          <w:sz w:val="28"/>
          <w:szCs w:val="28"/>
        </w:rPr>
        <w:t>Основы декоративно-прикладного искусства</w:t>
      </w:r>
      <w:r w:rsidRPr="004031C0">
        <w:rPr>
          <w:rFonts w:ascii="Times New Roman" w:hAnsi="Times New Roman" w:cs="Times New Roman"/>
          <w:sz w:val="28"/>
          <w:szCs w:val="28"/>
        </w:rPr>
        <w:t xml:space="preserve">» обеспечивает: </w:t>
      </w:r>
    </w:p>
    <w:p w:rsidR="004F1877" w:rsidRPr="004031C0" w:rsidRDefault="004F1877" w:rsidP="004F1877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закрепление знаний, полученных студентами в процессе занятий лекционного и семинарского типов;</w:t>
      </w:r>
    </w:p>
    <w:p w:rsidR="004F1877" w:rsidRPr="004031C0" w:rsidRDefault="004F1877" w:rsidP="004F1877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>формирование навыков работы с периодической, научной литературой, информационными ресурсами Интернет.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 xml:space="preserve">В процессе выполнения самостоятельной работы студент приобретает умения и навыки написания научных работ, анализа профессиональных текстов, концепций, точек зрения. </w:t>
      </w:r>
    </w:p>
    <w:p w:rsidR="004F1877" w:rsidRPr="004031C0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1C0">
        <w:rPr>
          <w:rFonts w:ascii="Times New Roman" w:hAnsi="Times New Roman" w:cs="Times New Roman"/>
          <w:sz w:val="28"/>
          <w:szCs w:val="28"/>
        </w:rPr>
        <w:t xml:space="preserve">Формы самостоятельной работы: </w:t>
      </w:r>
    </w:p>
    <w:p w:rsidR="004F1877" w:rsidRPr="00203C09" w:rsidRDefault="004F1877" w:rsidP="004F1877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3C09">
        <w:rPr>
          <w:rFonts w:ascii="Times New Roman" w:hAnsi="Times New Roman" w:cs="Times New Roman"/>
          <w:sz w:val="28"/>
          <w:szCs w:val="28"/>
        </w:rPr>
        <w:t>Подготовка к практическому занятию.</w:t>
      </w:r>
    </w:p>
    <w:p w:rsidR="004F1877" w:rsidRPr="00203C09" w:rsidRDefault="004F1877" w:rsidP="004F1877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3C09">
        <w:rPr>
          <w:rFonts w:ascii="Times New Roman" w:hAnsi="Times New Roman" w:cs="Times New Roman"/>
          <w:sz w:val="28"/>
          <w:szCs w:val="28"/>
        </w:rPr>
        <w:t>Подготовка к презентации,</w:t>
      </w:r>
    </w:p>
    <w:p w:rsidR="004F1877" w:rsidRPr="00203C09" w:rsidRDefault="004F1877" w:rsidP="004F1877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3C09">
        <w:rPr>
          <w:rFonts w:ascii="Times New Roman" w:hAnsi="Times New Roman" w:cs="Times New Roman"/>
          <w:sz w:val="28"/>
          <w:szCs w:val="28"/>
        </w:rPr>
        <w:t>Подготовка к проведению семинара,</w:t>
      </w:r>
    </w:p>
    <w:p w:rsidR="004F1877" w:rsidRPr="00203C09" w:rsidRDefault="004F1877" w:rsidP="004F1877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3C09">
        <w:rPr>
          <w:rFonts w:ascii="Times New Roman" w:hAnsi="Times New Roman" w:cs="Times New Roman"/>
          <w:sz w:val="28"/>
          <w:szCs w:val="28"/>
        </w:rPr>
        <w:t>Подготовка к обсуждению презентаций студентов,</w:t>
      </w:r>
    </w:p>
    <w:p w:rsidR="004F1877" w:rsidRPr="00203C09" w:rsidRDefault="004F1877" w:rsidP="004F1877">
      <w:pPr>
        <w:pStyle w:val="a4"/>
        <w:numPr>
          <w:ilvl w:val="0"/>
          <w:numId w:val="3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03C09">
        <w:rPr>
          <w:rFonts w:ascii="Times New Roman" w:hAnsi="Times New Roman" w:cs="Times New Roman"/>
          <w:sz w:val="28"/>
          <w:szCs w:val="28"/>
        </w:rPr>
        <w:t>Подготовка к тестированию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1877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03C09">
        <w:rPr>
          <w:rFonts w:ascii="Times New Roman" w:hAnsi="Times New Roman" w:cs="Times New Roman"/>
          <w:sz w:val="28"/>
          <w:szCs w:val="28"/>
        </w:rPr>
        <w:t>Самостоятельная работа является обязательной для каждого студента.</w:t>
      </w:r>
    </w:p>
    <w:p w:rsidR="00317032" w:rsidRDefault="00203C09" w:rsidP="00317032">
      <w:pPr>
        <w:pStyle w:val="1"/>
        <w:jc w:val="left"/>
      </w:pPr>
      <w:r w:rsidRPr="00203C09">
        <w:lastRenderedPageBreak/>
        <w:t xml:space="preserve">6. </w:t>
      </w:r>
      <w:r w:rsidR="00317032"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203C09" w:rsidRPr="00317032" w:rsidRDefault="00317032" w:rsidP="00317032">
      <w:pPr>
        <w:pStyle w:val="1"/>
        <w:jc w:val="left"/>
        <w:rPr>
          <w:rFonts w:cs="Times New Roman"/>
          <w:i/>
          <w:szCs w:val="28"/>
        </w:rPr>
      </w:pPr>
      <w:r w:rsidRPr="00317032">
        <w:rPr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0"/>
      </w:tblGrid>
      <w:tr w:rsidR="00317032" w:rsidRPr="00317032" w:rsidTr="00E06AF6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317032" w:rsidRPr="00317032" w:rsidRDefault="00317032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1703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317032" w:rsidRPr="00317032" w:rsidRDefault="00317032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1703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Оценка</w:t>
            </w:r>
          </w:p>
        </w:tc>
      </w:tr>
      <w:tr w:rsidR="00317032" w:rsidRPr="00317032" w:rsidTr="00E06AF6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17032" w:rsidRPr="00317032" w:rsidRDefault="00317032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170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17032" w:rsidRPr="00317032" w:rsidRDefault="00317032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17032" w:rsidRPr="00317032" w:rsidTr="00E06AF6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17032" w:rsidRPr="00317032" w:rsidRDefault="004F1877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 - дискуссия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17032" w:rsidRPr="00317032" w:rsidRDefault="00317032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3170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317032" w:rsidRPr="00317032" w:rsidTr="00E06AF6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17032" w:rsidRPr="00317032" w:rsidRDefault="00317032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317032" w:rsidRPr="00317032" w:rsidRDefault="00317032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17032" w:rsidRPr="00317032" w:rsidTr="00E06AF6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317032" w:rsidRPr="00317032" w:rsidRDefault="00317032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1703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317032" w:rsidRPr="00317032" w:rsidRDefault="00077CC2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(зачет</w:t>
            </w:r>
            <w:r w:rsidR="00317032" w:rsidRPr="003170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317032" w:rsidRPr="00317032" w:rsidRDefault="00077CC2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Зачтено,/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незачтено</w:t>
            </w:r>
            <w:proofErr w:type="spellEnd"/>
          </w:p>
          <w:p w:rsidR="00317032" w:rsidRPr="00317032" w:rsidRDefault="00317032" w:rsidP="00317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F1877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793">
        <w:rPr>
          <w:rFonts w:ascii="Times New Roman" w:hAnsi="Times New Roman" w:cs="Times New Roman"/>
          <w:sz w:val="28"/>
          <w:szCs w:val="28"/>
        </w:rPr>
        <w:t>Текущая и промежуточная аттестация по дисциплине осуществляется в соответствии со структурированным тематическим планом (см. таблиц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44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44793">
        <w:rPr>
          <w:rFonts w:ascii="Times New Roman" w:hAnsi="Times New Roman" w:cs="Times New Roman"/>
          <w:sz w:val="28"/>
          <w:szCs w:val="28"/>
        </w:rPr>
        <w:t>), а также фондом оценочных средств дисциплины, являющимся неотъемлемой частью учебно-методического комплекса.</w:t>
      </w:r>
    </w:p>
    <w:p w:rsidR="004F1877" w:rsidRPr="00B44793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793">
        <w:rPr>
          <w:rFonts w:ascii="Times New Roman" w:hAnsi="Times New Roman" w:cs="Times New Roman"/>
          <w:sz w:val="28"/>
          <w:szCs w:val="28"/>
        </w:rPr>
        <w:t>Текущий контроль выполнения заданий осуществляется регулярно, начиная со 2 недели семестра. Текущий контроль освоения отдельных разделов дисциплины осуществляется при помощи творческих докладов студентов на семинарских занятиях.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4F1877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793">
        <w:rPr>
          <w:rFonts w:ascii="Times New Roman" w:hAnsi="Times New Roman" w:cs="Times New Roman"/>
          <w:sz w:val="28"/>
          <w:szCs w:val="28"/>
        </w:rPr>
        <w:t>Промежуточная аттестация по дисциплине: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44793">
        <w:rPr>
          <w:rFonts w:ascii="Times New Roman" w:hAnsi="Times New Roman" w:cs="Times New Roman"/>
          <w:sz w:val="28"/>
          <w:szCs w:val="28"/>
        </w:rPr>
        <w:t xml:space="preserve">о итогам </w:t>
      </w:r>
      <w:r>
        <w:rPr>
          <w:rFonts w:ascii="Times New Roman" w:hAnsi="Times New Roman" w:cs="Times New Roman"/>
          <w:sz w:val="28"/>
          <w:szCs w:val="28"/>
        </w:rPr>
        <w:t>5 семестра – экзамен</w:t>
      </w:r>
      <w:r w:rsidRPr="00B44793">
        <w:rPr>
          <w:rFonts w:ascii="Times New Roman" w:hAnsi="Times New Roman" w:cs="Times New Roman"/>
          <w:sz w:val="28"/>
          <w:szCs w:val="28"/>
        </w:rPr>
        <w:t>.</w:t>
      </w:r>
    </w:p>
    <w:p w:rsidR="004F1877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793">
        <w:rPr>
          <w:rFonts w:ascii="Times New Roman" w:hAnsi="Times New Roman" w:cs="Times New Roman"/>
          <w:sz w:val="28"/>
          <w:szCs w:val="28"/>
        </w:rPr>
        <w:t>Рейтинговая оценка студента по дисциплине определяется по 5-балльной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4F1877" w:rsidRDefault="004F1877" w:rsidP="004F1877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4793">
        <w:rPr>
          <w:rFonts w:ascii="Times New Roman" w:hAnsi="Times New Roman" w:cs="Times New Roman"/>
          <w:sz w:val="28"/>
          <w:szCs w:val="28"/>
        </w:rPr>
        <w:t>Основные виды учебной деятельности и их общая семестровая балльная оценка:</w:t>
      </w:r>
    </w:p>
    <w:p w:rsidR="004F1877" w:rsidRDefault="004F1877" w:rsidP="004F1877">
      <w:pPr>
        <w:spacing w:after="0" w:line="259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Style w:val="a6"/>
        <w:tblW w:w="0" w:type="auto"/>
        <w:tblLook w:val="04A0"/>
      </w:tblPr>
      <w:tblGrid>
        <w:gridCol w:w="703"/>
        <w:gridCol w:w="5288"/>
        <w:gridCol w:w="1851"/>
        <w:gridCol w:w="1728"/>
      </w:tblGrid>
      <w:tr w:rsidR="00077CC2" w:rsidRPr="00B44793" w:rsidTr="006F6817">
        <w:trPr>
          <w:tblHeader/>
        </w:trPr>
        <w:tc>
          <w:tcPr>
            <w:tcW w:w="703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289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Критерии оценивания</w:t>
            </w:r>
          </w:p>
        </w:tc>
        <w:tc>
          <w:tcPr>
            <w:tcW w:w="1851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Количество баллов</w:t>
            </w:r>
          </w:p>
        </w:tc>
        <w:tc>
          <w:tcPr>
            <w:tcW w:w="1728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Оценка по бинарной системе</w:t>
            </w:r>
          </w:p>
        </w:tc>
      </w:tr>
      <w:tr w:rsidR="00077CC2" w:rsidRPr="00B44793" w:rsidTr="006F6817">
        <w:tc>
          <w:tcPr>
            <w:tcW w:w="703" w:type="dxa"/>
          </w:tcPr>
          <w:p w:rsidR="00077CC2" w:rsidRPr="00B44793" w:rsidRDefault="00077CC2" w:rsidP="006F6817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289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ind w:firstLine="334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Студент показывает глубокие и полные знания учебного материала, при изложении не допускает неточностей и искажения фактов, излагает материал в логической последовательности, хорошо ориентируется в излагаемом материале, может дать обоснование высказываемым суждениям. </w:t>
            </w:r>
          </w:p>
        </w:tc>
        <w:tc>
          <w:tcPr>
            <w:tcW w:w="1851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28" w:type="dxa"/>
            <w:vMerge w:val="restart"/>
          </w:tcPr>
          <w:p w:rsidR="00077CC2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77CC2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77CC2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77CC2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77CC2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77CC2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77CC2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77CC2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зачтено</w:t>
            </w:r>
          </w:p>
        </w:tc>
      </w:tr>
      <w:tr w:rsidR="00077CC2" w:rsidRPr="00B44793" w:rsidTr="006F6817">
        <w:tc>
          <w:tcPr>
            <w:tcW w:w="703" w:type="dxa"/>
          </w:tcPr>
          <w:p w:rsidR="00077CC2" w:rsidRPr="00B44793" w:rsidRDefault="00077CC2" w:rsidP="006F6817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289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ind w:firstLine="334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Студент освоил учебный материал в полном объеме, хорошо ориентируется в излагаемом </w:t>
            </w:r>
            <w:r w:rsidRPr="00B447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материале, излагает материал в логической последовательности, однако при ответе допускает неточности.</w:t>
            </w:r>
          </w:p>
        </w:tc>
        <w:tc>
          <w:tcPr>
            <w:tcW w:w="1851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1728" w:type="dxa"/>
            <w:vMerge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77CC2" w:rsidRPr="00B44793" w:rsidTr="006F6817">
        <w:tc>
          <w:tcPr>
            <w:tcW w:w="703" w:type="dxa"/>
          </w:tcPr>
          <w:p w:rsidR="00077CC2" w:rsidRPr="00B44793" w:rsidRDefault="00077CC2" w:rsidP="006F6817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289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ind w:firstLine="334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Студент освоил основные положения темы занятия, однако при изложении материала допускает неточности, излагает его неполно и непоследовательно, для изложения нуждается в наводящих вопросах со стороны преподавателя, испытывает сложности с обоснованием высказанных суждений.</w:t>
            </w:r>
          </w:p>
        </w:tc>
        <w:tc>
          <w:tcPr>
            <w:tcW w:w="1851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28" w:type="dxa"/>
            <w:vMerge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77CC2" w:rsidRPr="00B44793" w:rsidTr="006F6817">
        <w:tc>
          <w:tcPr>
            <w:tcW w:w="703" w:type="dxa"/>
          </w:tcPr>
          <w:p w:rsidR="00077CC2" w:rsidRPr="00B44793" w:rsidRDefault="00077CC2" w:rsidP="006F6817">
            <w:pPr>
              <w:pStyle w:val="a4"/>
              <w:widowControl w:val="0"/>
              <w:numPr>
                <w:ilvl w:val="0"/>
                <w:numId w:val="4"/>
              </w:numPr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289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ind w:firstLine="334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Студент имеет разрозненные и несистематизированные знания учебного материала, не умеет выделять главное и второстепенное, допускает ошибки в определении основных понятий, искажает их смысл, не может самостоятельно излагать материал.</w:t>
            </w:r>
          </w:p>
        </w:tc>
        <w:tc>
          <w:tcPr>
            <w:tcW w:w="1851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28" w:type="dxa"/>
          </w:tcPr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077CC2" w:rsidRPr="00B44793" w:rsidRDefault="00077CC2" w:rsidP="006F6817">
            <w:pPr>
              <w:widowControl w:val="0"/>
              <w:tabs>
                <w:tab w:val="left" w:pos="113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44793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не зачтено</w:t>
            </w:r>
          </w:p>
        </w:tc>
      </w:tr>
    </w:tbl>
    <w:p w:rsidR="002A2846" w:rsidRDefault="002A2846" w:rsidP="00B44793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A2846" w:rsidRPr="002A2846" w:rsidRDefault="002A2846" w:rsidP="002A2846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sz w:val="26"/>
          <w:szCs w:val="24"/>
        </w:rPr>
      </w:pPr>
      <w:r w:rsidRPr="002A2846">
        <w:rPr>
          <w:rFonts w:ascii="Times New Roman" w:eastAsia="Times New Roman" w:hAnsi="Times New Roman" w:cs="Times New Roman"/>
          <w:b/>
          <w:i/>
          <w:sz w:val="26"/>
          <w:szCs w:val="24"/>
        </w:rPr>
        <w:t xml:space="preserve">6.3. Оценочные средства </w:t>
      </w:r>
      <w:r w:rsidRPr="002A2846">
        <w:rPr>
          <w:rFonts w:ascii="Times New Roman" w:eastAsia="Times New Roman" w:hAnsi="Times New Roman" w:cs="Times New Roman"/>
          <w:b/>
          <w:i/>
          <w:iCs/>
          <w:sz w:val="26"/>
          <w:szCs w:val="24"/>
        </w:rPr>
        <w:t>(материалы)</w:t>
      </w:r>
      <w:r w:rsidRPr="002A2846">
        <w:rPr>
          <w:rFonts w:ascii="Times New Roman" w:eastAsia="Times New Roman" w:hAnsi="Times New Roman" w:cs="Times New Roman"/>
          <w:b/>
          <w:i/>
          <w:sz w:val="26"/>
          <w:szCs w:val="24"/>
        </w:rPr>
        <w:t xml:space="preserve"> для текущего контроля успеваемости, промежуточной аттестации обучающихся по дисциплине </w:t>
      </w:r>
    </w:p>
    <w:p w:rsidR="004F1877" w:rsidRPr="00407921" w:rsidRDefault="004F1877" w:rsidP="004F1877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7921">
        <w:rPr>
          <w:rFonts w:ascii="Times New Roman" w:hAnsi="Times New Roman" w:cs="Times New Roman"/>
          <w:b/>
          <w:bCs/>
          <w:sz w:val="28"/>
          <w:szCs w:val="28"/>
        </w:rPr>
        <w:t>Примерные темы для докладов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Изучение истории декоративно-прикладного искусства в сфере искусствознания, археологии, этнографии.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Декоративно-прикладное искусство и предметная среда.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Традиционная культура, крестьянские ремесла и промыслы. «Народное искусство» как понятие.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Специфика декоративно-прикладного искусства, соединение художественного и функционального (утилитарного) начал в произведениях.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 xml:space="preserve">Связь декоративных форм и приемов с формой и функцией предметов. 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Выражение характера природного материала и раскрытие его эстетического потенциала как определяющее свойство произведений декоративно-прикладного искусства.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Социальная и сословная природа декоративно-прикладного искусства.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Традиции обработки материалов в художественном ремесле.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Развитие структуры художественных ремесел, совершенствование их технологии, расширение производства.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Предпосылки к возникновению художественных промыслов в местах преимущественного развития ремесел.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lastRenderedPageBreak/>
        <w:t>Процессы сложения сословного строя и упрочения светской культуры и их влияние на развитие декоративно-прикладного искусства.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Многослойность декоративно-прикладного искусства, неравномерность развития его отдельных сфер.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Сохранение и развитие традиционных направлений (провинциальная и народная культура, церковное искусство).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Декоративные ткани и ковры модерна (рисунок, колорит, место в интерьере).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Вышивка в костюме и интерьере.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Искусство лицевого шитья, основные типы произведений, техника исполнения и материалы.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Влияние византийских и восточных узорных тканей на искусство орнаментального шитья, их роль в парадной одежде и церковном убранстве.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Барокко и рококо в художественном серебре.</w:t>
      </w:r>
    </w:p>
    <w:p w:rsidR="004F1877" w:rsidRPr="00E656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Тенденции натурализма в ювелирном искусстве. Расцвет искусства эмали в 1860–1890  годах.</w:t>
      </w:r>
    </w:p>
    <w:p w:rsidR="004F1877" w:rsidRDefault="004F1877" w:rsidP="003E1345">
      <w:pPr>
        <w:pStyle w:val="a4"/>
        <w:numPr>
          <w:ilvl w:val="0"/>
          <w:numId w:val="9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5677">
        <w:rPr>
          <w:rFonts w:ascii="Times New Roman" w:hAnsi="Times New Roman" w:cs="Times New Roman"/>
          <w:sz w:val="28"/>
          <w:szCs w:val="28"/>
        </w:rPr>
        <w:t>Роль архитектурно-декоративных, художественно-промышленных и кустарных выставок в развитии декоративно-прикладного искусства.</w:t>
      </w:r>
    </w:p>
    <w:p w:rsidR="002A21B4" w:rsidRDefault="002A21B4" w:rsidP="002A21B4">
      <w:pPr>
        <w:pStyle w:val="a4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055E9" w:rsidRDefault="007055E9" w:rsidP="007055E9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Темы для дискуссий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55E9" w:rsidRPr="00056EA1" w:rsidRDefault="007055E9" w:rsidP="007055E9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1.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Каковы общие тенденции развития русской народной резьбы по дереву ХУ111-Х1Х в.в.?</w:t>
      </w:r>
    </w:p>
    <w:p w:rsidR="007055E9" w:rsidRPr="00056EA1" w:rsidRDefault="007055E9" w:rsidP="007055E9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2.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Какие промыслы художественной резьбы по дереву вы знаете? Дайте их краткую характеристику.</w:t>
      </w:r>
    </w:p>
    <w:p w:rsidR="007055E9" w:rsidRPr="00056EA1" w:rsidRDefault="007055E9" w:rsidP="007055E9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3.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Какие центры русской народной росписи по дереву на Русском Севере вы знаете? Дайте их краткую характеристику.</w:t>
      </w:r>
    </w:p>
    <w:p w:rsidR="007055E9" w:rsidRPr="00056EA1" w:rsidRDefault="007055E9" w:rsidP="007055E9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4.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Каковы художественные особенности хохломской росписи по дереву?</w:t>
      </w:r>
    </w:p>
    <w:p w:rsidR="007055E9" w:rsidRPr="00056EA1" w:rsidRDefault="007055E9" w:rsidP="007055E9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5.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Каковы художественные особенности Городецкой росписи по дереву?</w:t>
      </w:r>
    </w:p>
    <w:p w:rsidR="007055E9" w:rsidRPr="00056EA1" w:rsidRDefault="007055E9" w:rsidP="007055E9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6.</w:t>
      </w:r>
      <w:r w:rsidRPr="00056EA1">
        <w:rPr>
          <w:rFonts w:ascii="Times New Roman" w:hAnsi="Times New Roman" w:cs="Times New Roman"/>
          <w:sz w:val="28"/>
          <w:szCs w:val="28"/>
        </w:rPr>
        <w:tab/>
        <w:t xml:space="preserve">Каковы художественные особенности </w:t>
      </w:r>
      <w:proofErr w:type="spellStart"/>
      <w:r w:rsidRPr="00056EA1">
        <w:rPr>
          <w:rFonts w:ascii="Times New Roman" w:hAnsi="Times New Roman" w:cs="Times New Roman"/>
          <w:sz w:val="28"/>
          <w:szCs w:val="28"/>
        </w:rPr>
        <w:t>Полхов-Майданской</w:t>
      </w:r>
      <w:proofErr w:type="spellEnd"/>
      <w:r w:rsidRPr="00056EA1">
        <w:rPr>
          <w:rFonts w:ascii="Times New Roman" w:hAnsi="Times New Roman" w:cs="Times New Roman"/>
          <w:sz w:val="28"/>
          <w:szCs w:val="28"/>
        </w:rPr>
        <w:t xml:space="preserve"> росписи по дереву?</w:t>
      </w:r>
    </w:p>
    <w:p w:rsidR="007055E9" w:rsidRDefault="007055E9" w:rsidP="007055E9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056EA1">
        <w:rPr>
          <w:rFonts w:ascii="Times New Roman" w:hAnsi="Times New Roman" w:cs="Times New Roman"/>
          <w:sz w:val="28"/>
          <w:szCs w:val="28"/>
        </w:rPr>
        <w:t>7.</w:t>
      </w:r>
      <w:r w:rsidRPr="00056EA1">
        <w:rPr>
          <w:rFonts w:ascii="Times New Roman" w:hAnsi="Times New Roman" w:cs="Times New Roman"/>
          <w:sz w:val="28"/>
          <w:szCs w:val="28"/>
        </w:rPr>
        <w:tab/>
        <w:t>Какие промыслы деревянной игрушки вы знаете? Дайте их краткую характеристику.</w:t>
      </w:r>
    </w:p>
    <w:p w:rsidR="007055E9" w:rsidRDefault="007055E9" w:rsidP="002A21B4">
      <w:pPr>
        <w:pStyle w:val="a4"/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21B4" w:rsidRPr="002A21B4" w:rsidRDefault="002A21B4" w:rsidP="002A21B4">
      <w:pPr>
        <w:pStyle w:val="a4"/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1B4">
        <w:rPr>
          <w:rFonts w:ascii="Times New Roman" w:hAnsi="Times New Roman" w:cs="Times New Roman"/>
          <w:b/>
          <w:sz w:val="28"/>
          <w:szCs w:val="28"/>
        </w:rPr>
        <w:t>Тестовые задания представлены в ФОС по дисциплине.</w:t>
      </w:r>
    </w:p>
    <w:p w:rsidR="002A21B4" w:rsidRPr="002A21B4" w:rsidRDefault="002F00DF" w:rsidP="002A21B4">
      <w:pPr>
        <w:pStyle w:val="a4"/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Вопросы к зачету</w:t>
      </w:r>
      <w:r w:rsidR="002A21B4" w:rsidRPr="002A21B4">
        <w:rPr>
          <w:rFonts w:ascii="Times New Roman" w:hAnsi="Times New Roman" w:cs="Times New Roman"/>
          <w:b/>
          <w:sz w:val="28"/>
          <w:szCs w:val="28"/>
        </w:rPr>
        <w:t>: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Технология, виды и промыслы русской резьбы по дереву.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Основные центры и промыслы русской росписи по дереву.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lastRenderedPageBreak/>
        <w:t>Промыслы художественной обработки кости.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Промыслы художественной обработки камня.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Гончарная посуда, керамика, фарфор (Х</w:t>
      </w:r>
      <w:r w:rsidRPr="002A21B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A21B4">
        <w:rPr>
          <w:rFonts w:ascii="Times New Roman" w:eastAsia="Times New Roman" w:hAnsi="Times New Roman" w:cs="Times New Roman"/>
          <w:sz w:val="28"/>
          <w:szCs w:val="28"/>
        </w:rPr>
        <w:t>-ХХ в.в.).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Промыслы русской глиняной игрушки.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Промыслы художественной обработки металлов Х</w:t>
      </w:r>
      <w:r w:rsidRPr="002A21B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A21B4">
        <w:rPr>
          <w:rFonts w:ascii="Times New Roman" w:eastAsia="Times New Roman" w:hAnsi="Times New Roman" w:cs="Times New Roman"/>
          <w:sz w:val="28"/>
          <w:szCs w:val="28"/>
        </w:rPr>
        <w:t>-ХХ в.в.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Русская народная вышивка Х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A21B4">
        <w:rPr>
          <w:rFonts w:ascii="Times New Roman" w:eastAsia="Times New Roman" w:hAnsi="Times New Roman" w:cs="Times New Roman"/>
          <w:sz w:val="28"/>
          <w:szCs w:val="28"/>
        </w:rPr>
        <w:t>Х-ХХ в.в.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Русское народное ткачество Х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A21B4">
        <w:rPr>
          <w:rFonts w:ascii="Times New Roman" w:eastAsia="Times New Roman" w:hAnsi="Times New Roman" w:cs="Times New Roman"/>
          <w:sz w:val="28"/>
          <w:szCs w:val="28"/>
        </w:rPr>
        <w:t>Х-ХХ в.в.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Русское кружевоплетение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A21B4">
        <w:rPr>
          <w:rFonts w:ascii="Times New Roman" w:eastAsia="Times New Roman" w:hAnsi="Times New Roman" w:cs="Times New Roman"/>
          <w:sz w:val="28"/>
          <w:szCs w:val="28"/>
        </w:rPr>
        <w:t>Х-ХХ в.в.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Русская набойка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ковроделие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A21B4">
        <w:rPr>
          <w:rFonts w:ascii="Times New Roman" w:eastAsia="Times New Roman" w:hAnsi="Times New Roman" w:cs="Times New Roman"/>
          <w:sz w:val="28"/>
          <w:szCs w:val="28"/>
        </w:rPr>
        <w:t>Х-ХХ в.в.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Русская лаковая миниатюра.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Филимоновская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глиняная игрушка.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Палехская лаковая миниатюра.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Вологодское кружево.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Полхов-Майданский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промысел росписи по дереву.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Жостовская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роспись по металлу.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Хотьковский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промысел резьбы по кости.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Сапожковское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ручное ткачество.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Павлово-посадский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набивной промысел.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Городецкая роспись по дереву.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Абашевская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глиняная игрушка.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Хохломская роспись по дереву.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Тобольский промысел резьбы по кости.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Нижегородский гипюр.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Федоскинская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лаковая миниатюра.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Холмогорский промысел резьбы по кости.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Скопинская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керамика.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Каргопольская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глиняная игрушка.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Ростовская финифть.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Крестецкая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строчка.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Дымковская глиняная игрушка.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Богородская резьба по дереву.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A21B4">
        <w:rPr>
          <w:rFonts w:ascii="Times New Roman" w:eastAsia="Times New Roman" w:hAnsi="Times New Roman" w:cs="Times New Roman"/>
          <w:sz w:val="28"/>
          <w:szCs w:val="28"/>
        </w:rPr>
        <w:t>Красносельский</w:t>
      </w:r>
      <w:proofErr w:type="spellEnd"/>
      <w:r w:rsidRPr="002A21B4">
        <w:rPr>
          <w:rFonts w:ascii="Times New Roman" w:eastAsia="Times New Roman" w:hAnsi="Times New Roman" w:cs="Times New Roman"/>
          <w:sz w:val="28"/>
          <w:szCs w:val="28"/>
        </w:rPr>
        <w:t xml:space="preserve"> ювелирный промысел.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Великоустюжский черневой промысел.</w:t>
      </w:r>
    </w:p>
    <w:p w:rsidR="002A21B4" w:rsidRPr="002A21B4" w:rsidRDefault="002A21B4" w:rsidP="003E13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21B4">
        <w:rPr>
          <w:rFonts w:ascii="Times New Roman" w:eastAsia="Times New Roman" w:hAnsi="Times New Roman" w:cs="Times New Roman"/>
          <w:sz w:val="28"/>
          <w:szCs w:val="28"/>
        </w:rPr>
        <w:t>Гжельская керамика.</w:t>
      </w:r>
    </w:p>
    <w:p w:rsidR="002A21B4" w:rsidRPr="00E65677" w:rsidRDefault="002A21B4" w:rsidP="002A21B4">
      <w:pPr>
        <w:pStyle w:val="a4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6B0702" w:rsidRDefault="00034CBC" w:rsidP="00034CBC">
      <w:pPr>
        <w:pStyle w:val="1"/>
        <w:jc w:val="both"/>
      </w:pPr>
      <w:r>
        <w:t xml:space="preserve">7. </w:t>
      </w:r>
      <w:r w:rsidR="002A2846" w:rsidRPr="002A2846">
        <w:t>УЧЕБНО-МЕТОДИЧЕСКОЕ И ИНФОРМАЦИОННОЕ ОБЕСПЕЧЕНИЕ ДИСЦИПЛИНЫ</w:t>
      </w:r>
    </w:p>
    <w:p w:rsidR="00034CBC" w:rsidRPr="00034CBC" w:rsidRDefault="00034CBC" w:rsidP="00034CBC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4F2E" w:rsidRPr="00616F3A" w:rsidRDefault="00D34F2E" w:rsidP="00D34F2E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F3A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</w:p>
    <w:p w:rsidR="00D34F2E" w:rsidRPr="001523D5" w:rsidRDefault="00D34F2E" w:rsidP="003E1345">
      <w:pPr>
        <w:pStyle w:val="a4"/>
        <w:numPr>
          <w:ilvl w:val="0"/>
          <w:numId w:val="10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23D5">
        <w:rPr>
          <w:rFonts w:ascii="Times New Roman" w:hAnsi="Times New Roman" w:cs="Times New Roman"/>
          <w:sz w:val="28"/>
          <w:szCs w:val="28"/>
        </w:rPr>
        <w:t>Буткевич</w:t>
      </w:r>
      <w:proofErr w:type="spellEnd"/>
      <w:r w:rsidRPr="001523D5">
        <w:rPr>
          <w:rFonts w:ascii="Times New Roman" w:hAnsi="Times New Roman" w:cs="Times New Roman"/>
          <w:sz w:val="28"/>
          <w:szCs w:val="28"/>
        </w:rPr>
        <w:t xml:space="preserve"> Л. М. История орнамента. Учебное пособие для высших учебных заведений. Просвещение. -2006, 2008.</w:t>
      </w:r>
    </w:p>
    <w:p w:rsidR="00D34F2E" w:rsidRPr="001523D5" w:rsidRDefault="00D34F2E" w:rsidP="003E1345">
      <w:pPr>
        <w:pStyle w:val="a4"/>
        <w:numPr>
          <w:ilvl w:val="0"/>
          <w:numId w:val="10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23D5">
        <w:rPr>
          <w:rFonts w:ascii="Times New Roman" w:hAnsi="Times New Roman" w:cs="Times New Roman"/>
          <w:sz w:val="28"/>
          <w:szCs w:val="28"/>
        </w:rPr>
        <w:lastRenderedPageBreak/>
        <w:t>Косогорова</w:t>
      </w:r>
      <w:proofErr w:type="spellEnd"/>
      <w:r w:rsidRPr="001523D5">
        <w:rPr>
          <w:rFonts w:ascii="Times New Roman" w:hAnsi="Times New Roman" w:cs="Times New Roman"/>
          <w:sz w:val="28"/>
          <w:szCs w:val="28"/>
        </w:rPr>
        <w:t xml:space="preserve">, Л.В., </w:t>
      </w:r>
      <w:proofErr w:type="spellStart"/>
      <w:r w:rsidRPr="001523D5">
        <w:rPr>
          <w:rFonts w:ascii="Times New Roman" w:hAnsi="Times New Roman" w:cs="Times New Roman"/>
          <w:sz w:val="28"/>
          <w:szCs w:val="28"/>
        </w:rPr>
        <w:t>Неретина</w:t>
      </w:r>
      <w:proofErr w:type="spellEnd"/>
      <w:r w:rsidRPr="001523D5">
        <w:rPr>
          <w:rFonts w:ascii="Times New Roman" w:hAnsi="Times New Roman" w:cs="Times New Roman"/>
          <w:sz w:val="28"/>
          <w:szCs w:val="28"/>
        </w:rPr>
        <w:t xml:space="preserve">, Л.В. Основы декоративно-прикладного искусства: учебник для студ. Учреждений высшего образования./. – 2-е изд., стер. – М.: Издательский центр «Академия», 2014. -224с.: ил., [16] с </w:t>
      </w:r>
      <w:proofErr w:type="spellStart"/>
      <w:r w:rsidRPr="001523D5">
        <w:rPr>
          <w:rFonts w:ascii="Times New Roman" w:hAnsi="Times New Roman" w:cs="Times New Roman"/>
          <w:sz w:val="28"/>
          <w:szCs w:val="28"/>
        </w:rPr>
        <w:t>цв</w:t>
      </w:r>
      <w:proofErr w:type="spellEnd"/>
      <w:r w:rsidRPr="001523D5">
        <w:rPr>
          <w:rFonts w:ascii="Times New Roman" w:hAnsi="Times New Roman" w:cs="Times New Roman"/>
          <w:sz w:val="28"/>
          <w:szCs w:val="28"/>
        </w:rPr>
        <w:t>. вкл.</w:t>
      </w:r>
    </w:p>
    <w:p w:rsidR="00D34F2E" w:rsidRPr="001523D5" w:rsidRDefault="00D34F2E" w:rsidP="003E1345">
      <w:pPr>
        <w:pStyle w:val="a4"/>
        <w:numPr>
          <w:ilvl w:val="0"/>
          <w:numId w:val="10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3D5">
        <w:rPr>
          <w:rFonts w:ascii="Times New Roman" w:hAnsi="Times New Roman" w:cs="Times New Roman"/>
          <w:sz w:val="28"/>
          <w:szCs w:val="28"/>
        </w:rPr>
        <w:t>Молотова В.Н. Декоративно-прикладное искусство. Учебное пособие. М., ФОРУМ. 2013. -272 с.- Профессиональное образование.</w:t>
      </w:r>
    </w:p>
    <w:p w:rsidR="00D34F2E" w:rsidRPr="001523D5" w:rsidRDefault="00D34F2E" w:rsidP="003E1345">
      <w:pPr>
        <w:pStyle w:val="a4"/>
        <w:numPr>
          <w:ilvl w:val="0"/>
          <w:numId w:val="10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3D5">
        <w:rPr>
          <w:rFonts w:ascii="Times New Roman" w:hAnsi="Times New Roman" w:cs="Times New Roman"/>
          <w:sz w:val="28"/>
          <w:szCs w:val="28"/>
        </w:rPr>
        <w:t>Фокина Л.В. Орнамент: Учебное пособие. Ростов н/Д. Феникс. 2006, 2007-176с. (серия «Высшее образование»)</w:t>
      </w:r>
    </w:p>
    <w:p w:rsidR="00D34F2E" w:rsidRPr="00616F3A" w:rsidRDefault="00D34F2E" w:rsidP="00D34F2E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4F2E" w:rsidRPr="00616F3A" w:rsidRDefault="00D34F2E" w:rsidP="00D34F2E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F3A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:rsidR="00D34F2E" w:rsidRPr="001523D5" w:rsidRDefault="00D34F2E" w:rsidP="003E1345">
      <w:pPr>
        <w:pStyle w:val="a4"/>
        <w:numPr>
          <w:ilvl w:val="0"/>
          <w:numId w:val="11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3D5">
        <w:rPr>
          <w:rFonts w:ascii="Times New Roman" w:hAnsi="Times New Roman" w:cs="Times New Roman"/>
          <w:sz w:val="28"/>
          <w:szCs w:val="28"/>
        </w:rPr>
        <w:t xml:space="preserve">Белая, Е.Б., </w:t>
      </w:r>
      <w:proofErr w:type="spellStart"/>
      <w:r w:rsidRPr="001523D5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1523D5">
        <w:rPr>
          <w:rFonts w:ascii="Times New Roman" w:hAnsi="Times New Roman" w:cs="Times New Roman"/>
          <w:sz w:val="28"/>
          <w:szCs w:val="28"/>
        </w:rPr>
        <w:t>, Г.П. Русское народное декоративно-прикладное творчество: учебное пособие для студентов и вузов культуры. - Изд. 2-е, доп. -М.: МГИК, 2017. – 88с.</w:t>
      </w:r>
    </w:p>
    <w:p w:rsidR="00D34F2E" w:rsidRPr="001523D5" w:rsidRDefault="00D34F2E" w:rsidP="003E1345">
      <w:pPr>
        <w:pStyle w:val="a4"/>
        <w:numPr>
          <w:ilvl w:val="0"/>
          <w:numId w:val="11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23D5">
        <w:rPr>
          <w:rFonts w:ascii="Times New Roman" w:hAnsi="Times New Roman" w:cs="Times New Roman"/>
          <w:sz w:val="28"/>
          <w:szCs w:val="28"/>
        </w:rPr>
        <w:t>Даглдиян</w:t>
      </w:r>
      <w:proofErr w:type="spellEnd"/>
      <w:r w:rsidRPr="001523D5">
        <w:rPr>
          <w:rFonts w:ascii="Times New Roman" w:hAnsi="Times New Roman" w:cs="Times New Roman"/>
          <w:sz w:val="28"/>
          <w:szCs w:val="28"/>
        </w:rPr>
        <w:t xml:space="preserve"> К.Т. Декоративная композиция</w:t>
      </w:r>
      <w:proofErr w:type="gramStart"/>
      <w:r w:rsidRPr="001523D5">
        <w:rPr>
          <w:rFonts w:ascii="Times New Roman" w:hAnsi="Times New Roman" w:cs="Times New Roman"/>
          <w:sz w:val="28"/>
          <w:szCs w:val="28"/>
        </w:rPr>
        <w:t>/-</w:t>
      </w:r>
      <w:proofErr w:type="gramEnd"/>
      <w:r w:rsidRPr="001523D5">
        <w:rPr>
          <w:rFonts w:ascii="Times New Roman" w:hAnsi="Times New Roman" w:cs="Times New Roman"/>
          <w:sz w:val="28"/>
          <w:szCs w:val="28"/>
        </w:rPr>
        <w:t>Ростов Н/Д: Феникс, 2008.- 312с.</w:t>
      </w:r>
    </w:p>
    <w:p w:rsidR="00D34F2E" w:rsidRPr="001523D5" w:rsidRDefault="00D34F2E" w:rsidP="003E1345">
      <w:pPr>
        <w:pStyle w:val="a4"/>
        <w:numPr>
          <w:ilvl w:val="0"/>
          <w:numId w:val="11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523D5">
        <w:rPr>
          <w:rFonts w:ascii="Times New Roman" w:hAnsi="Times New Roman" w:cs="Times New Roman"/>
          <w:sz w:val="28"/>
          <w:szCs w:val="28"/>
        </w:rPr>
        <w:t xml:space="preserve">Традиции древнерусского орнамента в искусстве оформления книги: </w:t>
      </w:r>
      <w:proofErr w:type="spellStart"/>
      <w:r w:rsidRPr="001523D5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1523D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1523D5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1523D5">
        <w:rPr>
          <w:rFonts w:ascii="Times New Roman" w:hAnsi="Times New Roman" w:cs="Times New Roman"/>
          <w:sz w:val="28"/>
          <w:szCs w:val="28"/>
        </w:rPr>
        <w:t xml:space="preserve"> / авт.-сост.: Е. И. </w:t>
      </w:r>
      <w:proofErr w:type="spellStart"/>
      <w:r w:rsidRPr="001523D5">
        <w:rPr>
          <w:rFonts w:ascii="Times New Roman" w:hAnsi="Times New Roman" w:cs="Times New Roman"/>
          <w:sz w:val="28"/>
          <w:szCs w:val="28"/>
        </w:rPr>
        <w:t>Дедюкова</w:t>
      </w:r>
      <w:proofErr w:type="spellEnd"/>
      <w:r w:rsidRPr="001523D5">
        <w:rPr>
          <w:rFonts w:ascii="Times New Roman" w:hAnsi="Times New Roman" w:cs="Times New Roman"/>
          <w:sz w:val="28"/>
          <w:szCs w:val="28"/>
        </w:rPr>
        <w:t>, А. М. Терентьева ; Новгород. гос. ун-т им. Ярослава Мудрого. - Великий Новгород, 2012. - 44 с.: ил.</w:t>
      </w:r>
    </w:p>
    <w:p w:rsidR="00D34F2E" w:rsidRDefault="00D34F2E" w:rsidP="00D34F2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F2E" w:rsidRPr="00616F3A" w:rsidRDefault="00D34F2E" w:rsidP="00D34F2E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F3A">
        <w:rPr>
          <w:rFonts w:ascii="Times New Roman" w:hAnsi="Times New Roman" w:cs="Times New Roman"/>
          <w:b/>
          <w:bCs/>
          <w:sz w:val="28"/>
          <w:szCs w:val="28"/>
        </w:rPr>
        <w:t>Интернет-ресурсы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34F2E" w:rsidRPr="001523D5" w:rsidRDefault="00815D58" w:rsidP="003E1345">
      <w:pPr>
        <w:pStyle w:val="a4"/>
        <w:numPr>
          <w:ilvl w:val="0"/>
          <w:numId w:val="12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D34F2E" w:rsidRPr="001523D5">
          <w:rPr>
            <w:rStyle w:val="a5"/>
            <w:rFonts w:ascii="Times New Roman" w:hAnsi="Times New Roman" w:cs="Times New Roman"/>
            <w:sz w:val="28"/>
            <w:szCs w:val="28"/>
          </w:rPr>
          <w:t>http://ya-zemlyak.ru/nar_prom.asp</w:t>
        </w:r>
      </w:hyperlink>
      <w:r w:rsidR="00D34F2E" w:rsidRPr="001523D5">
        <w:rPr>
          <w:rFonts w:ascii="Times New Roman" w:hAnsi="Times New Roman" w:cs="Times New Roman"/>
          <w:sz w:val="28"/>
          <w:szCs w:val="28"/>
        </w:rPr>
        <w:t xml:space="preserve"> (народные промыслы)</w:t>
      </w:r>
    </w:p>
    <w:p w:rsidR="00D34F2E" w:rsidRPr="001523D5" w:rsidRDefault="00815D58" w:rsidP="003E1345">
      <w:pPr>
        <w:pStyle w:val="a4"/>
        <w:numPr>
          <w:ilvl w:val="0"/>
          <w:numId w:val="12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D34F2E" w:rsidRPr="001523D5">
          <w:rPr>
            <w:rStyle w:val="a5"/>
            <w:rFonts w:ascii="Times New Roman" w:hAnsi="Times New Roman" w:cs="Times New Roman"/>
            <w:sz w:val="28"/>
            <w:szCs w:val="28"/>
          </w:rPr>
          <w:t>https://xn--k1abfdfi3ec.xn--p1ai/</w:t>
        </w:r>
      </w:hyperlink>
      <w:r w:rsidR="00D34F2E" w:rsidRPr="001523D5">
        <w:rPr>
          <w:rFonts w:ascii="Times New Roman" w:hAnsi="Times New Roman" w:cs="Times New Roman"/>
          <w:sz w:val="28"/>
          <w:szCs w:val="28"/>
        </w:rPr>
        <w:t xml:space="preserve"> (народные художественные промыслы России)</w:t>
      </w:r>
    </w:p>
    <w:p w:rsidR="00D34F2E" w:rsidRPr="001523D5" w:rsidRDefault="00815D58" w:rsidP="003E1345">
      <w:pPr>
        <w:pStyle w:val="a4"/>
        <w:numPr>
          <w:ilvl w:val="0"/>
          <w:numId w:val="12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D34F2E" w:rsidRPr="001523D5">
          <w:rPr>
            <w:rStyle w:val="a5"/>
            <w:rFonts w:ascii="Times New Roman" w:hAnsi="Times New Roman" w:cs="Times New Roman"/>
            <w:sz w:val="28"/>
            <w:szCs w:val="28"/>
          </w:rPr>
          <w:t>https://nkhp.ru</w:t>
        </w:r>
      </w:hyperlink>
      <w:r w:rsidR="00D34F2E" w:rsidRPr="001523D5">
        <w:rPr>
          <w:rFonts w:ascii="Times New Roman" w:hAnsi="Times New Roman" w:cs="Times New Roman"/>
          <w:sz w:val="28"/>
          <w:szCs w:val="28"/>
        </w:rPr>
        <w:t xml:space="preserve"> ( сайт Ассоциации НХП, анонсы выставок)</w:t>
      </w:r>
    </w:p>
    <w:p w:rsidR="00D34F2E" w:rsidRPr="001523D5" w:rsidRDefault="00815D58" w:rsidP="003E1345">
      <w:pPr>
        <w:pStyle w:val="a4"/>
        <w:numPr>
          <w:ilvl w:val="0"/>
          <w:numId w:val="12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D34F2E" w:rsidRPr="001523D5">
          <w:rPr>
            <w:rStyle w:val="a5"/>
            <w:rFonts w:ascii="Times New Roman" w:hAnsi="Times New Roman" w:cs="Times New Roman"/>
            <w:sz w:val="28"/>
            <w:szCs w:val="28"/>
          </w:rPr>
          <w:t>http://www.bibliotekar.ru/7-narodnye-promysly-i-remesla/2.htm</w:t>
        </w:r>
      </w:hyperlink>
      <w:r w:rsidR="00D34F2E" w:rsidRPr="001523D5">
        <w:rPr>
          <w:rFonts w:ascii="Times New Roman" w:hAnsi="Times New Roman" w:cs="Times New Roman"/>
          <w:sz w:val="28"/>
          <w:szCs w:val="28"/>
        </w:rPr>
        <w:t xml:space="preserve"> (Народные художественные промыслы РСФСР, Москва: «Высшая школа», 1982)</w:t>
      </w:r>
    </w:p>
    <w:p w:rsidR="00D34F2E" w:rsidRPr="001523D5" w:rsidRDefault="00815D58" w:rsidP="003E1345">
      <w:pPr>
        <w:pStyle w:val="a4"/>
        <w:numPr>
          <w:ilvl w:val="0"/>
          <w:numId w:val="12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D34F2E" w:rsidRPr="001523D5">
          <w:rPr>
            <w:rStyle w:val="a5"/>
            <w:rFonts w:ascii="Times New Roman" w:hAnsi="Times New Roman" w:cs="Times New Roman"/>
            <w:sz w:val="28"/>
            <w:szCs w:val="28"/>
          </w:rPr>
          <w:t>https://www.booksite.ru/fulltext/mas/lova</w:t>
        </w:r>
      </w:hyperlink>
      <w:r w:rsidR="00D34F2E" w:rsidRPr="001523D5">
        <w:rPr>
          <w:rFonts w:ascii="Times New Roman" w:hAnsi="Times New Roman" w:cs="Times New Roman"/>
          <w:sz w:val="28"/>
          <w:szCs w:val="28"/>
        </w:rPr>
        <w:t xml:space="preserve"> (Маслова, Г. С. Орнамент русской народной вышивки [Текст]: как историко-этнографический источник / - М.: Наука, 1978. - 207 с.: ил.)</w:t>
      </w:r>
    </w:p>
    <w:p w:rsidR="00D34F2E" w:rsidRPr="001523D5" w:rsidRDefault="00815D58" w:rsidP="003E1345">
      <w:pPr>
        <w:pStyle w:val="a4"/>
        <w:numPr>
          <w:ilvl w:val="0"/>
          <w:numId w:val="12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D34F2E" w:rsidRPr="001523D5">
          <w:rPr>
            <w:rStyle w:val="a5"/>
            <w:rFonts w:ascii="Times New Roman" w:hAnsi="Times New Roman" w:cs="Times New Roman"/>
            <w:sz w:val="28"/>
            <w:szCs w:val="28"/>
          </w:rPr>
          <w:t>https://www.youtube.com/playlist?list=PL447547D347F861CF</w:t>
        </w:r>
      </w:hyperlink>
      <w:r w:rsidR="00D34F2E" w:rsidRPr="001523D5">
        <w:rPr>
          <w:rFonts w:ascii="Times New Roman" w:hAnsi="Times New Roman" w:cs="Times New Roman"/>
          <w:sz w:val="28"/>
          <w:szCs w:val="28"/>
        </w:rPr>
        <w:t xml:space="preserve">  (Серия телепередач из цикла «Ремесло»)</w:t>
      </w:r>
    </w:p>
    <w:p w:rsidR="002A2846" w:rsidRDefault="002A2846" w:rsidP="002A2846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2846" w:rsidRPr="002A2846" w:rsidRDefault="002A2846" w:rsidP="002A2846">
      <w:pPr>
        <w:spacing w:after="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846">
        <w:rPr>
          <w:rFonts w:ascii="Times New Roman" w:hAnsi="Times New Roman" w:cs="Times New Roman"/>
          <w:b/>
          <w:sz w:val="28"/>
          <w:szCs w:val="28"/>
        </w:rPr>
        <w:t>8.</w:t>
      </w:r>
      <w:r w:rsidRPr="002A2846">
        <w:rPr>
          <w:rFonts w:ascii="Times New Roman" w:hAnsi="Times New Roman" w:cs="Times New Roman"/>
          <w:b/>
          <w:sz w:val="28"/>
          <w:szCs w:val="28"/>
        </w:rPr>
        <w:tab/>
        <w:t>МЕТОДИЧЕСКИЕ УКАЗАНИЯ ПО ОСВОЕНИЮ ДИСЦИПЛИНЫ (МОДУЛЯ)</w:t>
      </w:r>
    </w:p>
    <w:p w:rsidR="002A2846" w:rsidRPr="002A2846" w:rsidRDefault="002A2846" w:rsidP="002A2846">
      <w:pPr>
        <w:pStyle w:val="a4"/>
        <w:spacing w:after="0" w:line="259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8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2846" w:rsidRDefault="002A2846" w:rsidP="002A2846">
      <w:pPr>
        <w:pStyle w:val="a4"/>
        <w:spacing w:after="0" w:line="259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56C1">
        <w:rPr>
          <w:rFonts w:ascii="Times New Roman" w:hAnsi="Times New Roman" w:cs="Times New Roman"/>
          <w:b/>
          <w:i/>
          <w:sz w:val="28"/>
          <w:szCs w:val="28"/>
        </w:rPr>
        <w:t>8.1. Планы семинарских/ практических занятий</w:t>
      </w:r>
    </w:p>
    <w:p w:rsidR="002A21B4" w:rsidRDefault="002A21B4" w:rsidP="002A2846">
      <w:pPr>
        <w:pStyle w:val="a4"/>
        <w:spacing w:after="0" w:line="259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Семинар 1.</w:t>
      </w:r>
    </w:p>
    <w:p w:rsidR="002A21B4" w:rsidRPr="002A21B4" w:rsidRDefault="002A21B4" w:rsidP="002A21B4">
      <w:pPr>
        <w:pStyle w:val="a4"/>
        <w:spacing w:line="259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 w:rsidRPr="002A21B4">
        <w:rPr>
          <w:rFonts w:ascii="Times New Roman" w:hAnsi="Times New Roman" w:cs="Times New Roman"/>
          <w:b/>
          <w:i/>
          <w:sz w:val="28"/>
          <w:szCs w:val="28"/>
        </w:rPr>
        <w:t>Вопросы и задания:</w:t>
      </w:r>
    </w:p>
    <w:p w:rsidR="002A21B4" w:rsidRPr="002A21B4" w:rsidRDefault="002A21B4" w:rsidP="003E1345">
      <w:pPr>
        <w:pStyle w:val="a4"/>
        <w:numPr>
          <w:ilvl w:val="0"/>
          <w:numId w:val="14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2A21B4">
        <w:rPr>
          <w:rFonts w:ascii="Times New Roman" w:hAnsi="Times New Roman" w:cs="Times New Roman"/>
          <w:sz w:val="28"/>
          <w:szCs w:val="28"/>
        </w:rPr>
        <w:t>Каковы отличительные черты народного искусства?</w:t>
      </w:r>
    </w:p>
    <w:p w:rsidR="002A21B4" w:rsidRPr="002A21B4" w:rsidRDefault="002A21B4" w:rsidP="003E1345">
      <w:pPr>
        <w:pStyle w:val="a4"/>
        <w:numPr>
          <w:ilvl w:val="0"/>
          <w:numId w:val="14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2A21B4">
        <w:rPr>
          <w:rFonts w:ascii="Times New Roman" w:hAnsi="Times New Roman" w:cs="Times New Roman"/>
          <w:sz w:val="28"/>
          <w:szCs w:val="28"/>
        </w:rPr>
        <w:t>Каковы основные принципы народного искусства?</w:t>
      </w:r>
    </w:p>
    <w:p w:rsidR="002A21B4" w:rsidRPr="002A21B4" w:rsidRDefault="002A21B4" w:rsidP="003E1345">
      <w:pPr>
        <w:pStyle w:val="a4"/>
        <w:numPr>
          <w:ilvl w:val="0"/>
          <w:numId w:val="14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2A21B4">
        <w:rPr>
          <w:rFonts w:ascii="Times New Roman" w:hAnsi="Times New Roman" w:cs="Times New Roman"/>
          <w:sz w:val="28"/>
          <w:szCs w:val="28"/>
        </w:rPr>
        <w:t>В чем состоит своеобразие образно-стилистической системы народного искусства?</w:t>
      </w:r>
    </w:p>
    <w:p w:rsidR="002A21B4" w:rsidRPr="002A21B4" w:rsidRDefault="002A21B4" w:rsidP="003E1345">
      <w:pPr>
        <w:pStyle w:val="a4"/>
        <w:numPr>
          <w:ilvl w:val="0"/>
          <w:numId w:val="14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2A21B4">
        <w:rPr>
          <w:rFonts w:ascii="Times New Roman" w:hAnsi="Times New Roman" w:cs="Times New Roman"/>
          <w:sz w:val="28"/>
          <w:szCs w:val="28"/>
        </w:rPr>
        <w:lastRenderedPageBreak/>
        <w:t>Как связаны понятия народный художественный промысел, школа, народный мастер?</w:t>
      </w:r>
    </w:p>
    <w:p w:rsidR="002A21B4" w:rsidRPr="002A21B4" w:rsidRDefault="002A21B4" w:rsidP="003E1345">
      <w:pPr>
        <w:pStyle w:val="a4"/>
        <w:numPr>
          <w:ilvl w:val="0"/>
          <w:numId w:val="14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2A21B4">
        <w:rPr>
          <w:rFonts w:ascii="Times New Roman" w:hAnsi="Times New Roman" w:cs="Times New Roman"/>
          <w:sz w:val="28"/>
          <w:szCs w:val="28"/>
        </w:rPr>
        <w:t>Охарактеризуйте современные формы развития и бытования русского народного искусства.</w:t>
      </w:r>
    </w:p>
    <w:p w:rsidR="002A21B4" w:rsidRPr="002A21B4" w:rsidRDefault="002A21B4" w:rsidP="003E1345">
      <w:pPr>
        <w:pStyle w:val="a4"/>
        <w:numPr>
          <w:ilvl w:val="0"/>
          <w:numId w:val="14"/>
        </w:numPr>
        <w:spacing w:line="259" w:lineRule="auto"/>
        <w:rPr>
          <w:rFonts w:ascii="Times New Roman" w:hAnsi="Times New Roman" w:cs="Times New Roman"/>
          <w:sz w:val="28"/>
          <w:szCs w:val="28"/>
        </w:rPr>
      </w:pPr>
      <w:r w:rsidRPr="002A21B4">
        <w:rPr>
          <w:rFonts w:ascii="Times New Roman" w:hAnsi="Times New Roman" w:cs="Times New Roman"/>
          <w:sz w:val="28"/>
          <w:szCs w:val="28"/>
        </w:rPr>
        <w:t>Какие особенности народного искусства выделяет М.А. Некрасова, определяя его как духовный феномен?</w:t>
      </w:r>
    </w:p>
    <w:p w:rsidR="002A21B4" w:rsidRDefault="002A21B4" w:rsidP="002A21B4">
      <w:pPr>
        <w:spacing w:after="0" w:line="259" w:lineRule="auto"/>
        <w:jc w:val="both"/>
      </w:pPr>
      <w:r>
        <w:rPr>
          <w:rFonts w:ascii="Times New Roman" w:hAnsi="Times New Roman" w:cs="Times New Roman"/>
          <w:b/>
          <w:i/>
          <w:sz w:val="28"/>
          <w:szCs w:val="28"/>
        </w:rPr>
        <w:t>Семинар 2</w:t>
      </w:r>
      <w:r w:rsidRPr="002A21B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2A21B4">
        <w:t xml:space="preserve"> </w:t>
      </w:r>
    </w:p>
    <w:p w:rsidR="002A21B4" w:rsidRPr="002A21B4" w:rsidRDefault="002A21B4" w:rsidP="002A21B4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A21B4">
        <w:rPr>
          <w:rFonts w:ascii="Times New Roman" w:hAnsi="Times New Roman" w:cs="Times New Roman"/>
          <w:b/>
          <w:i/>
          <w:sz w:val="28"/>
          <w:szCs w:val="28"/>
        </w:rPr>
        <w:t xml:space="preserve"> Вопросы и задания:</w:t>
      </w:r>
    </w:p>
    <w:p w:rsidR="002A21B4" w:rsidRPr="00FF7DEE" w:rsidRDefault="002A21B4" w:rsidP="002A21B4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1.</w:t>
      </w:r>
      <w:r w:rsidRPr="00FF7DEE">
        <w:rPr>
          <w:rFonts w:ascii="Times New Roman" w:hAnsi="Times New Roman" w:cs="Times New Roman"/>
          <w:sz w:val="28"/>
          <w:szCs w:val="28"/>
        </w:rPr>
        <w:tab/>
        <w:t>Какова история возникновения и развития художественных промыслов на Руси?</w:t>
      </w:r>
    </w:p>
    <w:p w:rsidR="002A21B4" w:rsidRPr="00FF7DEE" w:rsidRDefault="002A21B4" w:rsidP="002A21B4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2.</w:t>
      </w:r>
      <w:r w:rsidRPr="00FF7DEE">
        <w:rPr>
          <w:rFonts w:ascii="Times New Roman" w:hAnsi="Times New Roman" w:cs="Times New Roman"/>
          <w:sz w:val="28"/>
          <w:szCs w:val="28"/>
        </w:rPr>
        <w:tab/>
        <w:t>Каковы особенности развития народных художественных промыслов в СССР?</w:t>
      </w:r>
    </w:p>
    <w:p w:rsidR="002A21B4" w:rsidRPr="00FF7DEE" w:rsidRDefault="002A21B4" w:rsidP="002A21B4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3.</w:t>
      </w:r>
      <w:r w:rsidRPr="00FF7DEE">
        <w:rPr>
          <w:rFonts w:ascii="Times New Roman" w:hAnsi="Times New Roman" w:cs="Times New Roman"/>
          <w:sz w:val="28"/>
          <w:szCs w:val="28"/>
        </w:rPr>
        <w:tab/>
        <w:t>Каковы наиболее острые проблемы развития традиционных ремесел и народных художественных промыслов на сегодняшний день?</w:t>
      </w:r>
    </w:p>
    <w:p w:rsidR="002A21B4" w:rsidRPr="00FF7DEE" w:rsidRDefault="002A21B4" w:rsidP="002A21B4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4.</w:t>
      </w:r>
      <w:r w:rsidRPr="00FF7DEE">
        <w:rPr>
          <w:rFonts w:ascii="Times New Roman" w:hAnsi="Times New Roman" w:cs="Times New Roman"/>
          <w:sz w:val="28"/>
          <w:szCs w:val="28"/>
        </w:rPr>
        <w:tab/>
        <w:t>Составьте карту народных художественных промыслов России (включая как сохранившиеся, так и угасшие в конце ХХ в.).</w:t>
      </w:r>
    </w:p>
    <w:p w:rsidR="00FF7DEE" w:rsidRPr="00FF7DEE" w:rsidRDefault="002A21B4" w:rsidP="002A21B4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5.</w:t>
      </w:r>
      <w:r w:rsidRPr="00FF7DEE">
        <w:rPr>
          <w:rFonts w:ascii="Times New Roman" w:hAnsi="Times New Roman" w:cs="Times New Roman"/>
          <w:sz w:val="28"/>
          <w:szCs w:val="28"/>
        </w:rPr>
        <w:tab/>
        <w:t>Составьте карту народных художественных промыслов по одному из видов народного декоративно-прикладного искусства (художественная обработка дерева, художественная керамика, художественный текстиль и т.п.).</w:t>
      </w:r>
    </w:p>
    <w:p w:rsidR="002A21B4" w:rsidRDefault="002A21B4" w:rsidP="002A21B4">
      <w:pPr>
        <w:spacing w:after="0" w:line="259" w:lineRule="auto"/>
        <w:jc w:val="both"/>
      </w:pPr>
      <w:r>
        <w:rPr>
          <w:rFonts w:ascii="Times New Roman" w:hAnsi="Times New Roman" w:cs="Times New Roman"/>
          <w:b/>
          <w:i/>
          <w:sz w:val="28"/>
          <w:szCs w:val="28"/>
        </w:rPr>
        <w:t>Семинар 3</w:t>
      </w:r>
      <w:r w:rsidRPr="002A21B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2A21B4">
        <w:t xml:space="preserve"> 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7DEE">
        <w:rPr>
          <w:rFonts w:ascii="Times New Roman" w:hAnsi="Times New Roman" w:cs="Times New Roman"/>
          <w:b/>
          <w:i/>
          <w:sz w:val="28"/>
          <w:szCs w:val="28"/>
        </w:rPr>
        <w:t>Вопросы и задания: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1.</w:t>
      </w:r>
      <w:r w:rsidRPr="00FF7DEE">
        <w:rPr>
          <w:rFonts w:ascii="Times New Roman" w:hAnsi="Times New Roman" w:cs="Times New Roman"/>
          <w:sz w:val="28"/>
          <w:szCs w:val="28"/>
        </w:rPr>
        <w:tab/>
        <w:t>Охарактеризуйте основные техники русской народной резьбы по дереву.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2.</w:t>
      </w:r>
      <w:r w:rsidRPr="00FF7DEE">
        <w:rPr>
          <w:rFonts w:ascii="Times New Roman" w:hAnsi="Times New Roman" w:cs="Times New Roman"/>
          <w:sz w:val="28"/>
          <w:szCs w:val="28"/>
        </w:rPr>
        <w:tab/>
        <w:t>Расскажите об областях применения резьбы по дереву в русском традиционном быту.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3.</w:t>
      </w:r>
      <w:r w:rsidRPr="00FF7DEE">
        <w:rPr>
          <w:rFonts w:ascii="Times New Roman" w:hAnsi="Times New Roman" w:cs="Times New Roman"/>
          <w:sz w:val="28"/>
          <w:szCs w:val="28"/>
        </w:rPr>
        <w:tab/>
        <w:t>Расскажите об основных промыслах русской народной резьбы по дереву.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4.</w:t>
      </w:r>
      <w:r w:rsidRPr="00FF7DEE">
        <w:rPr>
          <w:rFonts w:ascii="Times New Roman" w:hAnsi="Times New Roman" w:cs="Times New Roman"/>
          <w:sz w:val="28"/>
          <w:szCs w:val="28"/>
        </w:rPr>
        <w:tab/>
        <w:t>Дайте характеристику основных промыслов русской деревянной игрушки.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5.</w:t>
      </w:r>
      <w:r w:rsidRPr="00FF7DEE">
        <w:rPr>
          <w:rFonts w:ascii="Times New Roman" w:hAnsi="Times New Roman" w:cs="Times New Roman"/>
          <w:sz w:val="28"/>
          <w:szCs w:val="28"/>
        </w:rPr>
        <w:tab/>
        <w:t xml:space="preserve">Сделайте сравнительный анализ различных видов русских северных росписей. 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6.</w:t>
      </w:r>
      <w:r w:rsidRPr="00FF7DEE">
        <w:rPr>
          <w:rFonts w:ascii="Times New Roman" w:hAnsi="Times New Roman" w:cs="Times New Roman"/>
          <w:sz w:val="28"/>
          <w:szCs w:val="28"/>
        </w:rPr>
        <w:tab/>
        <w:t xml:space="preserve">Проанализируйте один из видов русской народной росписи по дереву (хохломской, городецкий, </w:t>
      </w:r>
      <w:proofErr w:type="spellStart"/>
      <w:r w:rsidRPr="00FF7DEE">
        <w:rPr>
          <w:rFonts w:ascii="Times New Roman" w:hAnsi="Times New Roman" w:cs="Times New Roman"/>
          <w:sz w:val="28"/>
          <w:szCs w:val="28"/>
        </w:rPr>
        <w:t>полхов-майданский</w:t>
      </w:r>
      <w:proofErr w:type="spellEnd"/>
      <w:r w:rsidRPr="00FF7DEE">
        <w:rPr>
          <w:rFonts w:ascii="Times New Roman" w:hAnsi="Times New Roman" w:cs="Times New Roman"/>
          <w:sz w:val="28"/>
          <w:szCs w:val="28"/>
        </w:rPr>
        <w:t xml:space="preserve"> и т.п.).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7.</w:t>
      </w:r>
      <w:r w:rsidRPr="00FF7DEE">
        <w:rPr>
          <w:rFonts w:ascii="Times New Roman" w:hAnsi="Times New Roman" w:cs="Times New Roman"/>
          <w:sz w:val="28"/>
          <w:szCs w:val="28"/>
        </w:rPr>
        <w:tab/>
        <w:t>Каковы основные виды художественной обработки бересты?</w:t>
      </w:r>
    </w:p>
    <w:p w:rsidR="002A21B4" w:rsidRDefault="002A21B4" w:rsidP="002A21B4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Семинар 4</w:t>
      </w:r>
      <w:r w:rsidRPr="002A21B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7DEE">
        <w:rPr>
          <w:rFonts w:ascii="Times New Roman" w:hAnsi="Times New Roman" w:cs="Times New Roman"/>
          <w:b/>
          <w:i/>
          <w:sz w:val="28"/>
          <w:szCs w:val="28"/>
        </w:rPr>
        <w:t>Вопросы и задания: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1.</w:t>
      </w:r>
      <w:r w:rsidRPr="00FF7DEE">
        <w:rPr>
          <w:rFonts w:ascii="Times New Roman" w:hAnsi="Times New Roman" w:cs="Times New Roman"/>
          <w:sz w:val="28"/>
          <w:szCs w:val="28"/>
        </w:rPr>
        <w:tab/>
        <w:t>Какова история развития и художественные особенности холмогорского промысла резьбы по кости?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2.</w:t>
      </w:r>
      <w:r w:rsidRPr="00FF7DEE">
        <w:rPr>
          <w:rFonts w:ascii="Times New Roman" w:hAnsi="Times New Roman" w:cs="Times New Roman"/>
          <w:sz w:val="28"/>
          <w:szCs w:val="28"/>
        </w:rPr>
        <w:tab/>
        <w:t xml:space="preserve">Сделайте сравнительный анализ изделий </w:t>
      </w:r>
      <w:proofErr w:type="spellStart"/>
      <w:r w:rsidRPr="00FF7DEE">
        <w:rPr>
          <w:rFonts w:ascii="Times New Roman" w:hAnsi="Times New Roman" w:cs="Times New Roman"/>
          <w:sz w:val="28"/>
          <w:szCs w:val="28"/>
        </w:rPr>
        <w:t>Тобольского</w:t>
      </w:r>
      <w:proofErr w:type="spellEnd"/>
      <w:r w:rsidRPr="00FF7DE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F7DEE">
        <w:rPr>
          <w:rFonts w:ascii="Times New Roman" w:hAnsi="Times New Roman" w:cs="Times New Roman"/>
          <w:sz w:val="28"/>
          <w:szCs w:val="28"/>
        </w:rPr>
        <w:t>Хотьковского</w:t>
      </w:r>
      <w:proofErr w:type="spellEnd"/>
      <w:r w:rsidRPr="00FF7DEE">
        <w:rPr>
          <w:rFonts w:ascii="Times New Roman" w:hAnsi="Times New Roman" w:cs="Times New Roman"/>
          <w:sz w:val="28"/>
          <w:szCs w:val="28"/>
        </w:rPr>
        <w:t xml:space="preserve"> косторезных промыслов.</w:t>
      </w:r>
    </w:p>
    <w:p w:rsidR="002A21B4" w:rsidRDefault="002A21B4" w:rsidP="002A21B4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Семинар 5</w:t>
      </w:r>
      <w:r w:rsidRPr="002A21B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7DEE">
        <w:rPr>
          <w:rFonts w:ascii="Times New Roman" w:hAnsi="Times New Roman" w:cs="Times New Roman"/>
          <w:b/>
          <w:i/>
          <w:sz w:val="28"/>
          <w:szCs w:val="28"/>
        </w:rPr>
        <w:t>Вопросы и задания: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1.</w:t>
      </w:r>
      <w:r w:rsidRPr="00FF7DEE">
        <w:rPr>
          <w:rFonts w:ascii="Times New Roman" w:hAnsi="Times New Roman" w:cs="Times New Roman"/>
          <w:sz w:val="28"/>
          <w:szCs w:val="28"/>
        </w:rPr>
        <w:tab/>
        <w:t>Каковы наиболее известные на сегодняшний день камнерезные промыслы России?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2.</w:t>
      </w:r>
      <w:r w:rsidRPr="00FF7DEE">
        <w:rPr>
          <w:rFonts w:ascii="Times New Roman" w:hAnsi="Times New Roman" w:cs="Times New Roman"/>
          <w:sz w:val="28"/>
          <w:szCs w:val="28"/>
        </w:rPr>
        <w:tab/>
        <w:t xml:space="preserve">Сделайте сравнительный анализ произведений </w:t>
      </w:r>
      <w:proofErr w:type="spellStart"/>
      <w:r w:rsidRPr="00FF7DEE">
        <w:rPr>
          <w:rFonts w:ascii="Times New Roman" w:hAnsi="Times New Roman" w:cs="Times New Roman"/>
          <w:sz w:val="28"/>
          <w:szCs w:val="28"/>
        </w:rPr>
        <w:t>Борнуковского</w:t>
      </w:r>
      <w:proofErr w:type="spellEnd"/>
      <w:r w:rsidRPr="00FF7DE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F7DEE">
        <w:rPr>
          <w:rFonts w:ascii="Times New Roman" w:hAnsi="Times New Roman" w:cs="Times New Roman"/>
          <w:sz w:val="28"/>
          <w:szCs w:val="28"/>
        </w:rPr>
        <w:t>Колывановского</w:t>
      </w:r>
      <w:proofErr w:type="spellEnd"/>
      <w:r w:rsidRPr="00FF7DEE">
        <w:rPr>
          <w:rFonts w:ascii="Times New Roman" w:hAnsi="Times New Roman" w:cs="Times New Roman"/>
          <w:sz w:val="28"/>
          <w:szCs w:val="28"/>
        </w:rPr>
        <w:t xml:space="preserve"> камнерезных промыслов.</w:t>
      </w:r>
    </w:p>
    <w:p w:rsidR="00FF7DEE" w:rsidRPr="00FF7DEE" w:rsidRDefault="00FF7DEE" w:rsidP="00FF7DE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DEE">
        <w:rPr>
          <w:rFonts w:ascii="Times New Roman" w:hAnsi="Times New Roman" w:cs="Times New Roman"/>
          <w:sz w:val="28"/>
          <w:szCs w:val="28"/>
        </w:rPr>
        <w:t>3.</w:t>
      </w:r>
      <w:r w:rsidRPr="00FF7DEE">
        <w:rPr>
          <w:rFonts w:ascii="Times New Roman" w:hAnsi="Times New Roman" w:cs="Times New Roman"/>
          <w:sz w:val="28"/>
          <w:szCs w:val="28"/>
        </w:rPr>
        <w:tab/>
        <w:t>Сделайте презентацию в электронном виде о развитии одного из камнерезных промыслов современной России.</w:t>
      </w:r>
    </w:p>
    <w:p w:rsidR="00CD56C1" w:rsidRDefault="00CD56C1" w:rsidP="00CD56C1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D56C1">
        <w:rPr>
          <w:rFonts w:ascii="Times New Roman" w:eastAsia="Times New Roman" w:hAnsi="Times New Roman" w:cs="Times New Roman"/>
          <w:b/>
          <w:i/>
          <w:sz w:val="28"/>
          <w:szCs w:val="28"/>
        </w:rPr>
        <w:t>8.2. Методические рекомендации к самостоятельной работе студентов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35729D" w:rsidRPr="0035729D" w:rsidRDefault="0035729D" w:rsidP="0035729D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29D">
        <w:rPr>
          <w:rFonts w:ascii="Times New Roman" w:hAnsi="Times New Roman" w:cs="Times New Roman"/>
          <w:b/>
          <w:bCs/>
          <w:sz w:val="28"/>
          <w:szCs w:val="28"/>
        </w:rPr>
        <w:t>Работа с учебной литературой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 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 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Особое внимание следует обратить на определение основных понятий курса.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опорные конспекты. 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lastRenderedPageBreak/>
        <w:t xml:space="preserve">Различают два вида чтения: первичное и вторичное. 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Первичное – это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Задача вторичного чтения – полное усвоение смысла целого (по счету это чтение может быть и не вторым, а третьим или четвертым).</w:t>
      </w:r>
    </w:p>
    <w:p w:rsidR="0035729D" w:rsidRPr="0035729D" w:rsidRDefault="0035729D" w:rsidP="0035729D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29D">
        <w:rPr>
          <w:rFonts w:ascii="Times New Roman" w:hAnsi="Times New Roman" w:cs="Times New Roman"/>
          <w:b/>
          <w:bCs/>
          <w:sz w:val="28"/>
          <w:szCs w:val="28"/>
        </w:rPr>
        <w:t>Правила самостоятельной работы с литературой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Выделяют четыре основные установки в чтении научного текста: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1.</w:t>
      </w:r>
      <w:r w:rsidRPr="0035729D">
        <w:rPr>
          <w:rFonts w:ascii="Times New Roman" w:hAnsi="Times New Roman" w:cs="Times New Roman"/>
          <w:sz w:val="28"/>
          <w:szCs w:val="28"/>
        </w:rPr>
        <w:tab/>
        <w:t>информационно-поисковый (задача – найти, выделить искомую информацию);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2.</w:t>
      </w:r>
      <w:r w:rsidRPr="0035729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5729D">
        <w:rPr>
          <w:rFonts w:ascii="Times New Roman" w:hAnsi="Times New Roman" w:cs="Times New Roman"/>
          <w:sz w:val="28"/>
          <w:szCs w:val="28"/>
        </w:rPr>
        <w:t>усваивающая</w:t>
      </w:r>
      <w:proofErr w:type="gramEnd"/>
      <w:r w:rsidRPr="0035729D">
        <w:rPr>
          <w:rFonts w:ascii="Times New Roman" w:hAnsi="Times New Roman" w:cs="Times New Roman"/>
          <w:sz w:val="28"/>
          <w:szCs w:val="28"/>
        </w:rPr>
        <w:t xml:space="preserve"> (усилия читателя направлены на то, чтобы как можно полнее осознать и запомнить как сами сведения, излагаемые автором, так и всю логику его рассуждений);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3.</w:t>
      </w:r>
      <w:r w:rsidRPr="0035729D">
        <w:rPr>
          <w:rFonts w:ascii="Times New Roman" w:hAnsi="Times New Roman" w:cs="Times New Roman"/>
          <w:sz w:val="28"/>
          <w:szCs w:val="28"/>
        </w:rPr>
        <w:tab/>
        <w:t>аналитико-критическая (читатель стремится критически осмыслить материал, проанализировав его, определив свое отношение к нему);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4.</w:t>
      </w:r>
      <w:r w:rsidRPr="0035729D">
        <w:rPr>
          <w:rFonts w:ascii="Times New Roman" w:hAnsi="Times New Roman" w:cs="Times New Roman"/>
          <w:sz w:val="28"/>
          <w:szCs w:val="28"/>
        </w:rPr>
        <w:tab/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 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С наличием различных установок обращения к научному тексту связано существование и нескольких видов чтения: </w:t>
      </w:r>
    </w:p>
    <w:p w:rsidR="0035729D" w:rsidRPr="0035729D" w:rsidRDefault="0035729D" w:rsidP="003E1345">
      <w:pPr>
        <w:numPr>
          <w:ilvl w:val="0"/>
          <w:numId w:val="7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библиографическое – просматривание карточек каталога, рекомендательных списков, сводных списков журналов и статей за год и т. п.; </w:t>
      </w:r>
    </w:p>
    <w:p w:rsidR="0035729D" w:rsidRPr="0035729D" w:rsidRDefault="0035729D" w:rsidP="003E1345">
      <w:pPr>
        <w:numPr>
          <w:ilvl w:val="0"/>
          <w:numId w:val="7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просмотровое –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35729D" w:rsidRPr="0035729D" w:rsidRDefault="0035729D" w:rsidP="003E1345">
      <w:pPr>
        <w:numPr>
          <w:ilvl w:val="0"/>
          <w:numId w:val="7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35729D" w:rsidRPr="0035729D" w:rsidRDefault="0035729D" w:rsidP="003E1345">
      <w:pPr>
        <w:numPr>
          <w:ilvl w:val="0"/>
          <w:numId w:val="7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lastRenderedPageBreak/>
        <w:t>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35729D" w:rsidRPr="0035729D" w:rsidRDefault="0035729D" w:rsidP="003E1345">
      <w:pPr>
        <w:numPr>
          <w:ilvl w:val="0"/>
          <w:numId w:val="7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связи, с которыми, читатель считает нужным высказать собственные мысли.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Из всех рассмотренных видов чтения основным для студентов является изучающее.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  <w:u w:val="single"/>
        </w:rPr>
        <w:t>Основные виды систематизированной записи прочитанного</w:t>
      </w:r>
      <w:r w:rsidRPr="0035729D">
        <w:rPr>
          <w:rFonts w:ascii="Times New Roman" w:hAnsi="Times New Roman" w:cs="Times New Roman"/>
          <w:sz w:val="28"/>
          <w:szCs w:val="28"/>
        </w:rPr>
        <w:t>: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1.</w:t>
      </w:r>
      <w:r w:rsidRPr="0035729D">
        <w:rPr>
          <w:rFonts w:ascii="Times New Roman" w:hAnsi="Times New Roman" w:cs="Times New Roman"/>
          <w:sz w:val="28"/>
          <w:szCs w:val="28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2.</w:t>
      </w:r>
      <w:r w:rsidRPr="0035729D">
        <w:rPr>
          <w:rFonts w:ascii="Times New Roman" w:hAnsi="Times New Roman" w:cs="Times New Roman"/>
          <w:sz w:val="28"/>
          <w:szCs w:val="28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3.</w:t>
      </w:r>
      <w:r w:rsidRPr="0035729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35729D">
        <w:rPr>
          <w:rFonts w:ascii="Times New Roman" w:hAnsi="Times New Roman" w:cs="Times New Roman"/>
          <w:sz w:val="28"/>
          <w:szCs w:val="28"/>
        </w:rPr>
        <w:t>Тезирование</w:t>
      </w:r>
      <w:proofErr w:type="spellEnd"/>
      <w:r w:rsidRPr="0035729D">
        <w:rPr>
          <w:rFonts w:ascii="Times New Roman" w:hAnsi="Times New Roman" w:cs="Times New Roman"/>
          <w:sz w:val="28"/>
          <w:szCs w:val="28"/>
        </w:rPr>
        <w:t xml:space="preserve"> – лаконичное воспроизведение основных утверждений автора без привлечения фактического материала;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4.</w:t>
      </w:r>
      <w:r w:rsidRPr="0035729D">
        <w:rPr>
          <w:rFonts w:ascii="Times New Roman" w:hAnsi="Times New Roman" w:cs="Times New Roman"/>
          <w:sz w:val="28"/>
          <w:szCs w:val="28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5.</w:t>
      </w:r>
      <w:r w:rsidRPr="0035729D">
        <w:rPr>
          <w:rFonts w:ascii="Times New Roman" w:hAnsi="Times New Roman" w:cs="Times New Roman"/>
          <w:sz w:val="28"/>
          <w:szCs w:val="28"/>
        </w:rPr>
        <w:tab/>
        <w:t>Конспектирование – краткое и последовательное изложение содержания прочитанного.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  <w:u w:val="single"/>
        </w:rPr>
        <w:t>Конспект</w:t>
      </w:r>
      <w:r w:rsidRPr="0035729D">
        <w:rPr>
          <w:rFonts w:ascii="Times New Roman" w:hAnsi="Times New Roman" w:cs="Times New Roman"/>
          <w:sz w:val="28"/>
          <w:szCs w:val="28"/>
        </w:rPr>
        <w:t xml:space="preserve">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составлению конспекта</w:t>
      </w:r>
      <w:r w:rsidRPr="0035729D">
        <w:rPr>
          <w:rFonts w:ascii="Times New Roman" w:hAnsi="Times New Roman" w:cs="Times New Roman"/>
          <w:sz w:val="28"/>
          <w:szCs w:val="28"/>
        </w:rPr>
        <w:t>: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1.</w:t>
      </w:r>
      <w:r w:rsidRPr="0035729D">
        <w:rPr>
          <w:rFonts w:ascii="Times New Roman" w:hAnsi="Times New Roman" w:cs="Times New Roman"/>
          <w:sz w:val="28"/>
          <w:szCs w:val="28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2.</w:t>
      </w:r>
      <w:r w:rsidRPr="0035729D">
        <w:rPr>
          <w:rFonts w:ascii="Times New Roman" w:hAnsi="Times New Roman" w:cs="Times New Roman"/>
          <w:sz w:val="28"/>
          <w:szCs w:val="28"/>
        </w:rPr>
        <w:tab/>
        <w:t>Выделите главное, составьте план;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35729D">
        <w:rPr>
          <w:rFonts w:ascii="Times New Roman" w:hAnsi="Times New Roman" w:cs="Times New Roman"/>
          <w:sz w:val="28"/>
          <w:szCs w:val="28"/>
        </w:rPr>
        <w:tab/>
        <w:t>Кратко сформулируйте основные положения текста, отметьте аргументацию автора;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4.</w:t>
      </w:r>
      <w:r w:rsidRPr="0035729D">
        <w:rPr>
          <w:rFonts w:ascii="Times New Roman" w:hAnsi="Times New Roman" w:cs="Times New Roman"/>
          <w:sz w:val="28"/>
          <w:szCs w:val="28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5.</w:t>
      </w:r>
      <w:r w:rsidRPr="0035729D">
        <w:rPr>
          <w:rFonts w:ascii="Times New Roman" w:hAnsi="Times New Roman" w:cs="Times New Roman"/>
          <w:sz w:val="28"/>
          <w:szCs w:val="28"/>
        </w:rPr>
        <w:tab/>
        <w:t>Грамотно записывайте цитаты. Цитируя, учитывайте лаконичность, значимость мысли.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  <w:u w:val="single"/>
        </w:rPr>
        <w:t xml:space="preserve">Правила написания научных текстов </w:t>
      </w:r>
      <w:r w:rsidRPr="0035729D">
        <w:rPr>
          <w:rFonts w:ascii="Times New Roman" w:hAnsi="Times New Roman" w:cs="Times New Roman"/>
          <w:sz w:val="28"/>
          <w:szCs w:val="28"/>
        </w:rPr>
        <w:t>(рефератов, эссе, докладов и др. работ):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• Важно разобраться сначала, какова истинная цель научного текста — это поможет студенту разумно распределить свои силы и время.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• Важно разобраться, кто будет «читателем» вашей работы.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35729D" w:rsidRPr="0035729D" w:rsidRDefault="0035729D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В-третьих, научиться организовывать свое время, ведь, как известно, свободное (от всяких глупостей) время – важнейшее условие настоящего </w:t>
      </w:r>
      <w:r w:rsidRPr="0035729D">
        <w:rPr>
          <w:rFonts w:ascii="Times New Roman" w:hAnsi="Times New Roman" w:cs="Times New Roman"/>
          <w:sz w:val="28"/>
          <w:szCs w:val="28"/>
        </w:rPr>
        <w:lastRenderedPageBreak/>
        <w:t>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</w:t>
      </w:r>
    </w:p>
    <w:p w:rsidR="0035729D" w:rsidRPr="00CD56C1" w:rsidRDefault="0035729D" w:rsidP="00CD56C1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D56C1" w:rsidRPr="00CD56C1" w:rsidRDefault="00CD56C1" w:rsidP="00CD56C1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color w:val="000000"/>
          <w:position w:val="-1"/>
          <w:sz w:val="28"/>
          <w:szCs w:val="28"/>
        </w:rPr>
      </w:pPr>
      <w:r w:rsidRPr="00CD56C1">
        <w:rPr>
          <w:rFonts w:ascii="Times New Roman" w:eastAsia="Times New Roman" w:hAnsi="Times New Roman" w:cs="Times New Roman"/>
          <w:b/>
          <w:i/>
          <w:color w:val="000000"/>
          <w:position w:val="-1"/>
          <w:sz w:val="28"/>
          <w:szCs w:val="28"/>
        </w:rPr>
        <w:t>8.3. Методические рекомендации по подготовке к семинарскому занятию, коллоквиуму, выполнению кейсов, экзамену</w:t>
      </w:r>
    </w:p>
    <w:p w:rsidR="0035729D" w:rsidRPr="0035729D" w:rsidRDefault="0035729D" w:rsidP="0035729D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29D">
        <w:rPr>
          <w:rFonts w:ascii="Times New Roman" w:hAnsi="Times New Roman" w:cs="Times New Roman"/>
          <w:b/>
          <w:bCs/>
          <w:sz w:val="28"/>
          <w:szCs w:val="28"/>
        </w:rPr>
        <w:t>ДОКЛАД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Цель доклада зависит от целей обобщения материала, который будет содержаться в докладе.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Материал для доклада необходимо подбирать, обращая особое внимание на следующие его характеристики:</w:t>
      </w:r>
    </w:p>
    <w:p w:rsidR="0035729D" w:rsidRPr="0035729D" w:rsidRDefault="0035729D" w:rsidP="003E1345">
      <w:pPr>
        <w:numPr>
          <w:ilvl w:val="0"/>
          <w:numId w:val="8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отношение к теме исследования;</w:t>
      </w:r>
    </w:p>
    <w:p w:rsidR="0035729D" w:rsidRPr="0035729D" w:rsidRDefault="0035729D" w:rsidP="003E1345">
      <w:pPr>
        <w:numPr>
          <w:ilvl w:val="0"/>
          <w:numId w:val="8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компетентность автора материала;</w:t>
      </w:r>
    </w:p>
    <w:p w:rsidR="0035729D" w:rsidRPr="0035729D" w:rsidRDefault="0035729D" w:rsidP="003E1345">
      <w:pPr>
        <w:numPr>
          <w:ilvl w:val="0"/>
          <w:numId w:val="8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конкретизация и подробность;</w:t>
      </w:r>
    </w:p>
    <w:p w:rsidR="0035729D" w:rsidRPr="0035729D" w:rsidRDefault="0035729D" w:rsidP="003E1345">
      <w:pPr>
        <w:numPr>
          <w:ilvl w:val="0"/>
          <w:numId w:val="8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новизна;</w:t>
      </w:r>
    </w:p>
    <w:p w:rsidR="0035729D" w:rsidRPr="0035729D" w:rsidRDefault="0035729D" w:rsidP="003E1345">
      <w:pPr>
        <w:numPr>
          <w:ilvl w:val="0"/>
          <w:numId w:val="8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научность и объективность;</w:t>
      </w:r>
    </w:p>
    <w:p w:rsidR="0035729D" w:rsidRPr="0035729D" w:rsidRDefault="0035729D" w:rsidP="003E1345">
      <w:pPr>
        <w:numPr>
          <w:ilvl w:val="0"/>
          <w:numId w:val="8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значение для исследования.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lastRenderedPageBreak/>
        <w:t>Источник материала: периодические издания, научная литература, материала научных конференций, Интернет-ресурсы, архивные аудио- и видеозаписи, современные этнографические исследования.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Интернет-источников важно иметь в 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во введении.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доклада, используя такие слова, как «таким образом», «итак», «необходимо подчеркнуть» и т. п. Такие обобщения гарантируют правильное и полное восприятие материала аудиторией. 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В конце доклада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Неотъемлемой частью доклада является мультимедийная презентация. Она должна содержать иллюстративный материал по теме доклада (фото- и видеозаписи, демонстрирующие образцы народного костюма). Для презентации могут быть использованы архивные материалы, а также открытые интернет-источники. При использовании этнографических материалов из </w:t>
      </w:r>
      <w:proofErr w:type="spellStart"/>
      <w:r w:rsidRPr="0035729D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35729D">
        <w:rPr>
          <w:rFonts w:ascii="Times New Roman" w:hAnsi="Times New Roman" w:cs="Times New Roman"/>
          <w:sz w:val="28"/>
          <w:szCs w:val="28"/>
        </w:rPr>
        <w:t>, необходимо давать ссылки на первоначальные источники.</w:t>
      </w:r>
    </w:p>
    <w:p w:rsidR="0035729D" w:rsidRPr="0035729D" w:rsidRDefault="0035729D" w:rsidP="0035729D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29D">
        <w:rPr>
          <w:rFonts w:ascii="Times New Roman" w:hAnsi="Times New Roman" w:cs="Times New Roman"/>
          <w:b/>
          <w:bCs/>
          <w:sz w:val="28"/>
          <w:szCs w:val="28"/>
        </w:rPr>
        <w:t xml:space="preserve">Подготовка к </w:t>
      </w:r>
      <w:r w:rsidR="002F00DF">
        <w:rPr>
          <w:rFonts w:ascii="Times New Roman" w:hAnsi="Times New Roman" w:cs="Times New Roman"/>
          <w:b/>
          <w:bCs/>
          <w:sz w:val="28"/>
          <w:szCs w:val="28"/>
        </w:rPr>
        <w:t>зачету</w:t>
      </w:r>
    </w:p>
    <w:p w:rsidR="0035729D" w:rsidRPr="0035729D" w:rsidRDefault="00B449FC" w:rsidP="0035729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экзамену</w:t>
      </w:r>
      <w:r w:rsidR="0035729D" w:rsidRPr="0035729D">
        <w:rPr>
          <w:rFonts w:ascii="Times New Roman" w:hAnsi="Times New Roman" w:cs="Times New Roman"/>
          <w:sz w:val="28"/>
          <w:szCs w:val="28"/>
        </w:rPr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зачёту, студент ликвидирует имеющиеся пробелы в знаниях, углубляет, систематизирует и упор</w:t>
      </w:r>
      <w:r>
        <w:rPr>
          <w:rFonts w:ascii="Times New Roman" w:hAnsi="Times New Roman" w:cs="Times New Roman"/>
          <w:sz w:val="28"/>
          <w:szCs w:val="28"/>
        </w:rPr>
        <w:t>ядочивает свои знания. На экзамене</w:t>
      </w:r>
      <w:r w:rsidR="0035729D" w:rsidRPr="0035729D">
        <w:rPr>
          <w:rFonts w:ascii="Times New Roman" w:hAnsi="Times New Roman" w:cs="Times New Roman"/>
          <w:sz w:val="28"/>
          <w:szCs w:val="28"/>
        </w:rPr>
        <w:t xml:space="preserve"> студент демонстрирует то, что он приобрел в процессе обучения по конкретной учебной дисциплине. 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lastRenderedPageBreak/>
        <w:t>Систематическая подготовка к занятиям в течение семестра позволит ис</w:t>
      </w:r>
      <w:r w:rsidR="002F00DF">
        <w:rPr>
          <w:rFonts w:ascii="Times New Roman" w:hAnsi="Times New Roman" w:cs="Times New Roman"/>
          <w:sz w:val="28"/>
          <w:szCs w:val="28"/>
        </w:rPr>
        <w:t xml:space="preserve">пользовать время </w:t>
      </w:r>
      <w:r w:rsidRPr="0035729D">
        <w:rPr>
          <w:rFonts w:ascii="Times New Roman" w:hAnsi="Times New Roman" w:cs="Times New Roman"/>
          <w:sz w:val="28"/>
          <w:szCs w:val="28"/>
        </w:rPr>
        <w:t xml:space="preserve"> сессии для систематизации знаний.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Важно наличие хороших собственных конспектов лекций. Даже в том случае, если была пропущена к</w:t>
      </w:r>
      <w:r>
        <w:rPr>
          <w:rFonts w:ascii="Times New Roman" w:hAnsi="Times New Roman" w:cs="Times New Roman"/>
          <w:sz w:val="28"/>
          <w:szCs w:val="28"/>
        </w:rPr>
        <w:t>акая-либо лекция, необходимо во</w:t>
      </w:r>
      <w:r w:rsidRPr="0035729D">
        <w:rPr>
          <w:rFonts w:ascii="Times New Roman" w:hAnsi="Times New Roman" w:cs="Times New Roman"/>
          <w:sz w:val="28"/>
          <w:szCs w:val="28"/>
        </w:rPr>
        <w:t xml:space="preserve">время ее восстановить, обдумать, снять возникшие вопросы для того, чтобы запоминание материала было осознанным. </w:t>
      </w:r>
    </w:p>
    <w:p w:rsidR="0035729D" w:rsidRPr="0035729D" w:rsidRDefault="00B449FC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к экзамену</w:t>
      </w:r>
      <w:r w:rsidR="0035729D" w:rsidRPr="0035729D">
        <w:rPr>
          <w:rFonts w:ascii="Times New Roman" w:hAnsi="Times New Roman" w:cs="Times New Roman"/>
          <w:sz w:val="28"/>
          <w:szCs w:val="28"/>
        </w:rPr>
        <w:t xml:space="preserve"> у студента должен быть хороший конспект литературы, прочитанной по указанию преподавателя в течение семестра (список рекомендованной литературы смотреть в рабочей программе предмета).</w:t>
      </w:r>
    </w:p>
    <w:p w:rsidR="0035729D" w:rsidRPr="0035729D" w:rsidRDefault="0035729D" w:rsidP="0035729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b/>
          <w:bCs/>
          <w:sz w:val="28"/>
          <w:szCs w:val="28"/>
        </w:rPr>
        <w:t xml:space="preserve">Правила подготовки к </w:t>
      </w:r>
      <w:r w:rsidR="002F00DF">
        <w:rPr>
          <w:rFonts w:ascii="Times New Roman" w:hAnsi="Times New Roman" w:cs="Times New Roman"/>
          <w:b/>
          <w:bCs/>
          <w:sz w:val="28"/>
          <w:szCs w:val="28"/>
        </w:rPr>
        <w:t>зачету</w:t>
      </w:r>
      <w:r w:rsidRPr="0035729D">
        <w:rPr>
          <w:rFonts w:ascii="Times New Roman" w:hAnsi="Times New Roman" w:cs="Times New Roman"/>
          <w:sz w:val="28"/>
          <w:szCs w:val="28"/>
        </w:rPr>
        <w:t>:</w:t>
      </w:r>
    </w:p>
    <w:p w:rsidR="0035729D" w:rsidRPr="0035729D" w:rsidRDefault="0035729D" w:rsidP="003E1345">
      <w:pPr>
        <w:numPr>
          <w:ilvl w:val="0"/>
          <w:numId w:val="8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Лучше сразу сориентироваться во всем материале и обязательно расположить весь м</w:t>
      </w:r>
      <w:r w:rsidR="002A21B4">
        <w:rPr>
          <w:rFonts w:ascii="Times New Roman" w:hAnsi="Times New Roman" w:cs="Times New Roman"/>
          <w:sz w:val="28"/>
          <w:szCs w:val="28"/>
        </w:rPr>
        <w:t>ат</w:t>
      </w:r>
      <w:r w:rsidR="002F00DF">
        <w:rPr>
          <w:rFonts w:ascii="Times New Roman" w:hAnsi="Times New Roman" w:cs="Times New Roman"/>
          <w:sz w:val="28"/>
          <w:szCs w:val="28"/>
        </w:rPr>
        <w:t>ериал согласно вопросам зачета</w:t>
      </w:r>
      <w:r w:rsidRPr="0035729D">
        <w:rPr>
          <w:rFonts w:ascii="Times New Roman" w:hAnsi="Times New Roman" w:cs="Times New Roman"/>
          <w:sz w:val="28"/>
          <w:szCs w:val="28"/>
        </w:rPr>
        <w:t xml:space="preserve">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5729D" w:rsidRPr="0035729D" w:rsidRDefault="0035729D" w:rsidP="003E1345">
      <w:pPr>
        <w:numPr>
          <w:ilvl w:val="0"/>
          <w:numId w:val="8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 xml:space="preserve">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5729D" w:rsidRPr="0035729D" w:rsidRDefault="0035729D" w:rsidP="003E1345">
      <w:pPr>
        <w:numPr>
          <w:ilvl w:val="0"/>
          <w:numId w:val="8"/>
        </w:numPr>
        <w:spacing w:after="0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5729D">
        <w:rPr>
          <w:rFonts w:ascii="Times New Roman" w:hAnsi="Times New Roman" w:cs="Times New Roman"/>
          <w:sz w:val="28"/>
          <w:szCs w:val="28"/>
        </w:rPr>
        <w:t>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CD56C1" w:rsidRPr="002A2846" w:rsidRDefault="00CD56C1" w:rsidP="002A2846">
      <w:pPr>
        <w:pStyle w:val="a4"/>
        <w:spacing w:after="0" w:line="259" w:lineRule="auto"/>
        <w:ind w:left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F73C0" w:rsidRDefault="002A2846" w:rsidP="00FF73C0">
      <w:pPr>
        <w:pStyle w:val="1"/>
        <w:jc w:val="both"/>
      </w:pPr>
      <w:r>
        <w:t>9</w:t>
      </w:r>
      <w:r w:rsidR="00FF73C0" w:rsidRPr="00FF73C0">
        <w:t>. 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:rsidR="00032B9C" w:rsidRDefault="00032B9C" w:rsidP="000B185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2B9C">
        <w:rPr>
          <w:rFonts w:ascii="Times New Roman" w:hAnsi="Times New Roman" w:cs="Times New Roman"/>
          <w:sz w:val="28"/>
          <w:szCs w:val="28"/>
        </w:rPr>
        <w:t xml:space="preserve">При чтении лекций по всем темам активно используется компьютерная техника для демонстрации слайдов с помощью программного приложения </w:t>
      </w:r>
      <w:proofErr w:type="spellStart"/>
      <w:r w:rsidRPr="00032B9C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032B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2B9C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032B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2B9C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032B9C">
        <w:rPr>
          <w:rFonts w:ascii="Times New Roman" w:hAnsi="Times New Roman" w:cs="Times New Roman"/>
          <w:sz w:val="28"/>
          <w:szCs w:val="28"/>
        </w:rPr>
        <w:t>.</w:t>
      </w:r>
    </w:p>
    <w:p w:rsidR="000B185D" w:rsidRPr="000B185D" w:rsidRDefault="000B185D" w:rsidP="000B185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85D">
        <w:rPr>
          <w:rFonts w:ascii="Times New Roman" w:hAnsi="Times New Roman" w:cs="Times New Roman"/>
          <w:sz w:val="28"/>
          <w:szCs w:val="28"/>
        </w:rPr>
        <w:t>Предоставление обучающимся доступа к:</w:t>
      </w:r>
    </w:p>
    <w:p w:rsidR="000B185D" w:rsidRPr="000B185D" w:rsidRDefault="000B185D" w:rsidP="00D72FF0">
      <w:pPr>
        <w:pStyle w:val="a4"/>
        <w:numPr>
          <w:ilvl w:val="0"/>
          <w:numId w:val="5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185D">
        <w:rPr>
          <w:rFonts w:ascii="Times New Roman" w:hAnsi="Times New Roman" w:cs="Times New Roman"/>
          <w:sz w:val="28"/>
          <w:szCs w:val="28"/>
        </w:rPr>
        <w:t>учебному плану, рабочей программе дисциплины в электронной форме;</w:t>
      </w:r>
    </w:p>
    <w:p w:rsidR="000B185D" w:rsidRPr="000B185D" w:rsidRDefault="000B185D" w:rsidP="00D72FF0">
      <w:pPr>
        <w:pStyle w:val="a4"/>
        <w:numPr>
          <w:ilvl w:val="0"/>
          <w:numId w:val="5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185D">
        <w:rPr>
          <w:rFonts w:ascii="Times New Roman" w:hAnsi="Times New Roman" w:cs="Times New Roman"/>
          <w:sz w:val="28"/>
          <w:szCs w:val="28"/>
        </w:rPr>
        <w:t>к электронно-библиотечной системе института, содержащей учебно-методические материалы по дисциплине в электронной форме;</w:t>
      </w:r>
    </w:p>
    <w:p w:rsidR="000B185D" w:rsidRPr="000B185D" w:rsidRDefault="000B185D" w:rsidP="00D72FF0">
      <w:pPr>
        <w:pStyle w:val="a4"/>
        <w:numPr>
          <w:ilvl w:val="0"/>
          <w:numId w:val="5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B185D">
        <w:rPr>
          <w:rFonts w:ascii="Times New Roman" w:hAnsi="Times New Roman" w:cs="Times New Roman"/>
          <w:sz w:val="28"/>
          <w:szCs w:val="28"/>
        </w:rPr>
        <w:t xml:space="preserve">к информационным справочным системам, которые используются при осуществлении образовательного процесса по дисциплине, посредством </w:t>
      </w:r>
      <w:r w:rsidRPr="000B185D">
        <w:rPr>
          <w:rFonts w:ascii="Times New Roman" w:hAnsi="Times New Roman" w:cs="Times New Roman"/>
          <w:sz w:val="28"/>
          <w:szCs w:val="28"/>
        </w:rPr>
        <w:lastRenderedPageBreak/>
        <w:t>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185D" w:rsidRPr="000B185D" w:rsidRDefault="000B185D" w:rsidP="000B185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85D">
        <w:rPr>
          <w:rFonts w:ascii="Times New Roman" w:hAnsi="Times New Roman" w:cs="Times New Roman"/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85D" w:rsidRPr="000B185D" w:rsidRDefault="000B185D" w:rsidP="00D72FF0">
      <w:pPr>
        <w:pStyle w:val="a4"/>
        <w:numPr>
          <w:ilvl w:val="0"/>
          <w:numId w:val="5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185D">
        <w:rPr>
          <w:rFonts w:ascii="Times New Roman" w:hAnsi="Times New Roman" w:cs="Times New Roman"/>
          <w:sz w:val="28"/>
          <w:szCs w:val="28"/>
          <w:lang w:val="en-US"/>
        </w:rPr>
        <w:t xml:space="preserve">Microsoft Office 365: Word, Excel, </w:t>
      </w:r>
      <w:r w:rsidR="00032B9C" w:rsidRPr="000B185D">
        <w:rPr>
          <w:rFonts w:ascii="Times New Roman" w:hAnsi="Times New Roman" w:cs="Times New Roman"/>
          <w:sz w:val="28"/>
          <w:szCs w:val="28"/>
          <w:lang w:val="en-US"/>
        </w:rPr>
        <w:t>PowerPoint</w:t>
      </w:r>
    </w:p>
    <w:p w:rsidR="00FF73C0" w:rsidRPr="000B185D" w:rsidRDefault="000B185D" w:rsidP="00D72FF0">
      <w:pPr>
        <w:pStyle w:val="a4"/>
        <w:numPr>
          <w:ilvl w:val="0"/>
          <w:numId w:val="5"/>
        </w:numPr>
        <w:spacing w:after="0" w:line="259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B185D">
        <w:rPr>
          <w:rFonts w:ascii="Times New Roman" w:hAnsi="Times New Roman" w:cs="Times New Roman"/>
          <w:sz w:val="28"/>
          <w:szCs w:val="28"/>
          <w:lang w:val="en-US"/>
        </w:rPr>
        <w:t>Media Player Classic</w:t>
      </w:r>
    </w:p>
    <w:p w:rsidR="00FF73C0" w:rsidRDefault="002A2846" w:rsidP="000B185D">
      <w:pPr>
        <w:pStyle w:val="1"/>
        <w:jc w:val="both"/>
      </w:pPr>
      <w:r>
        <w:t>10</w:t>
      </w:r>
      <w:r w:rsidR="000B185D" w:rsidRPr="000B185D">
        <w:t>.</w:t>
      </w:r>
      <w:r w:rsidR="000B185D">
        <w:t xml:space="preserve"> </w:t>
      </w:r>
      <w:r w:rsidR="000B185D" w:rsidRPr="000B185D">
        <w:t>ОПИСАНИЕ МАТЕРИАЛЬНО-ТЕХНИЧЕСКОЙ БАЗЫ, НЕОБХОДИМОЙ ДЛЯ ОСУЩЕСТВЛЕНИЯ ОБРАЗОВАТЕЛЬНОГО ПРОЦЕССА ПО ДИСЦИПЛИНЕ</w:t>
      </w:r>
    </w:p>
    <w:p w:rsidR="000B185D" w:rsidRDefault="000B185D" w:rsidP="000B185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185D">
        <w:rPr>
          <w:rFonts w:ascii="Times New Roman" w:hAnsi="Times New Roman" w:cs="Times New Roman"/>
          <w:sz w:val="28"/>
          <w:szCs w:val="28"/>
        </w:rPr>
        <w:t>Учебные занятия по дисциплине «</w:t>
      </w:r>
      <w:r w:rsidR="00032B9C">
        <w:rPr>
          <w:rFonts w:ascii="Times New Roman" w:hAnsi="Times New Roman" w:cs="Times New Roman"/>
          <w:sz w:val="28"/>
          <w:szCs w:val="28"/>
        </w:rPr>
        <w:t>Основы декоративно-прикладного искусства</w:t>
      </w:r>
      <w:r w:rsidRPr="000B185D">
        <w:rPr>
          <w:rFonts w:ascii="Times New Roman" w:hAnsi="Times New Roman" w:cs="Times New Roman"/>
          <w:sz w:val="28"/>
          <w:szCs w:val="28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032B9C" w:rsidRDefault="00032B9C" w:rsidP="00032B9C">
      <w:pPr>
        <w:spacing w:after="0" w:line="259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6754"/>
      </w:tblGrid>
      <w:tr w:rsidR="00032B9C" w:rsidTr="00032B9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2B9C" w:rsidRPr="00032B9C" w:rsidRDefault="00032B9C" w:rsidP="00032B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32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2B9C" w:rsidRPr="00032B9C" w:rsidRDefault="00032B9C" w:rsidP="00032B9C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032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32B9C" w:rsidTr="00032B9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B9C" w:rsidRPr="00C45877" w:rsidRDefault="00032B9C" w:rsidP="00032B9C">
            <w:pPr>
              <w:spacing w:after="0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5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B9C" w:rsidRDefault="00032B9C" w:rsidP="00032B9C">
            <w:pPr>
              <w:spacing w:after="0"/>
              <w:ind w:left="105" w:right="132" w:firstLine="2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032B9C" w:rsidTr="00032B9C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B9C" w:rsidRPr="00C45877" w:rsidRDefault="00032B9C" w:rsidP="00032B9C">
            <w:pPr>
              <w:spacing w:after="0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5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B9C" w:rsidRDefault="00032B9C" w:rsidP="00032B9C">
            <w:pPr>
              <w:spacing w:after="0"/>
              <w:ind w:left="105" w:right="132" w:firstLine="272"/>
              <w:jc w:val="both"/>
            </w:pPr>
            <w:r w:rsidRPr="00CE7A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032B9C" w:rsidTr="00032B9C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B9C" w:rsidRPr="00C45877" w:rsidRDefault="00032B9C" w:rsidP="00032B9C">
            <w:pPr>
              <w:spacing w:after="0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5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B9C" w:rsidRDefault="00032B9C" w:rsidP="00032B9C">
            <w:pPr>
              <w:spacing w:after="0"/>
              <w:ind w:left="105" w:right="132" w:firstLine="272"/>
              <w:jc w:val="both"/>
            </w:pPr>
            <w:r w:rsidRPr="00CE7A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Аудитория, оснащённая партами и стульями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EB0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компьютерами со свободным доступом в Интернет.</w:t>
            </w:r>
          </w:p>
        </w:tc>
      </w:tr>
    </w:tbl>
    <w:p w:rsidR="0078641B" w:rsidRDefault="0078641B" w:rsidP="00032B9C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2846">
        <w:rPr>
          <w:rFonts w:ascii="Times New Roman" w:hAnsi="Times New Roman" w:cs="Times New Roman"/>
          <w:b/>
          <w:sz w:val="28"/>
          <w:szCs w:val="28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•</w:t>
      </w:r>
      <w:r w:rsidRPr="002A2846">
        <w:rPr>
          <w:rFonts w:ascii="Times New Roman" w:hAnsi="Times New Roman" w:cs="Times New Roman"/>
          <w:sz w:val="28"/>
          <w:szCs w:val="28"/>
        </w:rPr>
        <w:tab/>
        <w:t xml:space="preserve">для слепых и слабовидящих: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lastRenderedPageBreak/>
        <w:t xml:space="preserve">- обеспечивается индивидуальное равномерное освещение не менее 300 люкс;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- письменные задания оформляются увеличенным шрифтом;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•</w:t>
      </w:r>
      <w:r w:rsidRPr="002A2846">
        <w:rPr>
          <w:rFonts w:ascii="Times New Roman" w:hAnsi="Times New Roman" w:cs="Times New Roman"/>
          <w:sz w:val="28"/>
          <w:szCs w:val="28"/>
        </w:rPr>
        <w:tab/>
        <w:t xml:space="preserve">для глухих и слабослышащих: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- письменные задания выполняются на компьютере в письменной форме;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•</w:t>
      </w:r>
      <w:r w:rsidRPr="002A2846">
        <w:rPr>
          <w:rFonts w:ascii="Times New Roman" w:hAnsi="Times New Roman" w:cs="Times New Roman"/>
          <w:sz w:val="28"/>
          <w:szCs w:val="28"/>
        </w:rPr>
        <w:tab/>
        <w:t>для лиц с нарушениями опорно-двигательного аппарата: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•</w:t>
      </w:r>
      <w:r w:rsidRPr="002A2846">
        <w:rPr>
          <w:rFonts w:ascii="Times New Roman" w:hAnsi="Times New Roman" w:cs="Times New Roman"/>
          <w:sz w:val="28"/>
          <w:szCs w:val="28"/>
        </w:rPr>
        <w:tab/>
        <w:t>для слепых и слабовидящих: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- в печатной форме увеличенным шрифтом;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lastRenderedPageBreak/>
        <w:t>- в форме электронного документа;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•</w:t>
      </w:r>
      <w:r w:rsidRPr="002A2846">
        <w:rPr>
          <w:rFonts w:ascii="Times New Roman" w:hAnsi="Times New Roman" w:cs="Times New Roman"/>
          <w:sz w:val="28"/>
          <w:szCs w:val="28"/>
        </w:rPr>
        <w:tab/>
        <w:t>для глухих и слабослышащих: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- в форме электронного документа.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•</w:t>
      </w:r>
      <w:r w:rsidRPr="002A2846">
        <w:rPr>
          <w:rFonts w:ascii="Times New Roman" w:hAnsi="Times New Roman" w:cs="Times New Roman"/>
          <w:sz w:val="28"/>
          <w:szCs w:val="28"/>
        </w:rPr>
        <w:tab/>
        <w:t>для обучающихся с нарушениями опорно-двигательного аппарата: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- в печатной форме;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- в форме электронного документа;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- в форме аудиофайла.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•</w:t>
      </w:r>
      <w:r w:rsidRPr="002A2846">
        <w:rPr>
          <w:rFonts w:ascii="Times New Roman" w:hAnsi="Times New Roman" w:cs="Times New Roman"/>
          <w:sz w:val="28"/>
          <w:szCs w:val="28"/>
        </w:rPr>
        <w:tab/>
        <w:t>для слепых и слабовидящих: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ab/>
        <w:t>- устройством для сканирования и чтения с камерой SARA CE;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ab/>
        <w:t xml:space="preserve">- дисплеем Брайля PAC </w:t>
      </w:r>
      <w:proofErr w:type="spellStart"/>
      <w:r w:rsidRPr="002A2846">
        <w:rPr>
          <w:rFonts w:ascii="Times New Roman" w:hAnsi="Times New Roman" w:cs="Times New Roman"/>
          <w:sz w:val="28"/>
          <w:szCs w:val="28"/>
        </w:rPr>
        <w:t>Mate</w:t>
      </w:r>
      <w:proofErr w:type="spellEnd"/>
      <w:r w:rsidRPr="002A2846">
        <w:rPr>
          <w:rFonts w:ascii="Times New Roman" w:hAnsi="Times New Roman" w:cs="Times New Roman"/>
          <w:sz w:val="28"/>
          <w:szCs w:val="28"/>
        </w:rPr>
        <w:t xml:space="preserve"> 20;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ab/>
        <w:t xml:space="preserve">- принтером Брайля </w:t>
      </w:r>
      <w:proofErr w:type="spellStart"/>
      <w:r w:rsidRPr="002A2846">
        <w:rPr>
          <w:rFonts w:ascii="Times New Roman" w:hAnsi="Times New Roman" w:cs="Times New Roman"/>
          <w:sz w:val="28"/>
          <w:szCs w:val="28"/>
        </w:rPr>
        <w:t>EmBraille</w:t>
      </w:r>
      <w:proofErr w:type="spellEnd"/>
      <w:r w:rsidRPr="002A28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846">
        <w:rPr>
          <w:rFonts w:ascii="Times New Roman" w:hAnsi="Times New Roman" w:cs="Times New Roman"/>
          <w:sz w:val="28"/>
          <w:szCs w:val="28"/>
        </w:rPr>
        <w:t>ViewPlus</w:t>
      </w:r>
      <w:proofErr w:type="spellEnd"/>
      <w:r w:rsidRPr="002A2846">
        <w:rPr>
          <w:rFonts w:ascii="Times New Roman" w:hAnsi="Times New Roman" w:cs="Times New Roman"/>
          <w:sz w:val="28"/>
          <w:szCs w:val="28"/>
        </w:rPr>
        <w:t>;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•</w:t>
      </w:r>
      <w:r w:rsidRPr="002A2846">
        <w:rPr>
          <w:rFonts w:ascii="Times New Roman" w:hAnsi="Times New Roman" w:cs="Times New Roman"/>
          <w:sz w:val="28"/>
          <w:szCs w:val="28"/>
        </w:rPr>
        <w:tab/>
        <w:t>для глухих и слабослышащих: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ab/>
        <w:t xml:space="preserve">- автоматизированным рабочим местом для людей с нарушением слуха и слабослышащих;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ab/>
        <w:t>- акустический усилитель и колонки;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•</w:t>
      </w:r>
      <w:r w:rsidRPr="002A2846">
        <w:rPr>
          <w:rFonts w:ascii="Times New Roman" w:hAnsi="Times New Roman" w:cs="Times New Roman"/>
          <w:sz w:val="28"/>
          <w:szCs w:val="28"/>
        </w:rPr>
        <w:tab/>
        <w:t>для обучающихся с нарушениями опорно-двигательного аппарата: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ab/>
        <w:t>- передвижными, регулируемыми эргономическими партами СИ-1;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ab/>
        <w:t xml:space="preserve">- компьютерной техникой со специальным программным обеспечением. 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Составитель(и):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Кандидат искусствоведения, доцент </w:t>
      </w:r>
      <w:proofErr w:type="spellStart"/>
      <w:r w:rsidRPr="002A2846">
        <w:rPr>
          <w:rFonts w:ascii="Times New Roman" w:hAnsi="Times New Roman" w:cs="Times New Roman"/>
          <w:sz w:val="28"/>
          <w:szCs w:val="28"/>
        </w:rPr>
        <w:t>Пухначева</w:t>
      </w:r>
      <w:proofErr w:type="spellEnd"/>
      <w:r w:rsidRPr="002A2846">
        <w:rPr>
          <w:rFonts w:ascii="Times New Roman" w:hAnsi="Times New Roman" w:cs="Times New Roman"/>
          <w:sz w:val="28"/>
          <w:szCs w:val="28"/>
        </w:rPr>
        <w:t xml:space="preserve"> Е.Ю. 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Программа одобрена на заседании кафедры Культурного наследия</w:t>
      </w:r>
    </w:p>
    <w:p w:rsidR="002A2846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2A2846" w:rsidRPr="002A2846" w:rsidRDefault="007845B7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1.09</w:t>
      </w:r>
      <w:r w:rsidR="002A2846" w:rsidRPr="002A2846">
        <w:rPr>
          <w:rFonts w:ascii="Times New Roman" w:hAnsi="Times New Roman" w:cs="Times New Roman"/>
          <w:sz w:val="28"/>
          <w:szCs w:val="28"/>
        </w:rPr>
        <w:t xml:space="preserve">.2021 года, протокол </w:t>
      </w:r>
      <w:proofErr w:type="spellStart"/>
      <w:r w:rsidR="002A2846" w:rsidRPr="002A2846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="002A2846" w:rsidRPr="002A2846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32B9C" w:rsidRPr="002A2846" w:rsidRDefault="002A2846" w:rsidP="002A2846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846">
        <w:rPr>
          <w:rFonts w:ascii="Times New Roman" w:hAnsi="Times New Roman" w:cs="Times New Roman"/>
          <w:sz w:val="28"/>
          <w:szCs w:val="28"/>
        </w:rPr>
        <w:t> </w:t>
      </w:r>
    </w:p>
    <w:sectPr w:rsidR="00032B9C" w:rsidRPr="002A2846" w:rsidSect="005E0E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922" w:rsidRDefault="000B6922" w:rsidP="005E0EFF">
      <w:pPr>
        <w:spacing w:after="0" w:line="240" w:lineRule="auto"/>
      </w:pPr>
      <w:r>
        <w:separator/>
      </w:r>
    </w:p>
  </w:endnote>
  <w:endnote w:type="continuationSeparator" w:id="0">
    <w:p w:rsidR="000B6922" w:rsidRDefault="000B6922" w:rsidP="005E0E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2903463"/>
      <w:docPartObj>
        <w:docPartGallery w:val="Page Numbers (Bottom of Page)"/>
        <w:docPartUnique/>
      </w:docPartObj>
    </w:sdtPr>
    <w:sdtContent>
      <w:p w:rsidR="00B777D8" w:rsidRDefault="00815D58">
        <w:pPr>
          <w:pStyle w:val="ab"/>
          <w:jc w:val="center"/>
        </w:pPr>
        <w:r>
          <w:fldChar w:fldCharType="begin"/>
        </w:r>
        <w:r w:rsidR="00B777D8">
          <w:instrText>PAGE   \* MERGEFORMAT</w:instrText>
        </w:r>
        <w:r>
          <w:fldChar w:fldCharType="separate"/>
        </w:r>
        <w:r w:rsidR="00CB04A2">
          <w:rPr>
            <w:noProof/>
          </w:rPr>
          <w:t>9</w:t>
        </w:r>
        <w:r>
          <w:fldChar w:fldCharType="end"/>
        </w:r>
      </w:p>
    </w:sdtContent>
  </w:sdt>
  <w:p w:rsidR="00B777D8" w:rsidRDefault="00B777D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922" w:rsidRDefault="000B6922" w:rsidP="005E0EFF">
      <w:pPr>
        <w:spacing w:after="0" w:line="240" w:lineRule="auto"/>
      </w:pPr>
      <w:r>
        <w:separator/>
      </w:r>
    </w:p>
  </w:footnote>
  <w:footnote w:type="continuationSeparator" w:id="0">
    <w:p w:rsidR="000B6922" w:rsidRDefault="000B6922" w:rsidP="005E0E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2827"/>
    <w:multiLevelType w:val="hybridMultilevel"/>
    <w:tmpl w:val="3842C4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D995DAC"/>
    <w:multiLevelType w:val="hybridMultilevel"/>
    <w:tmpl w:val="AAAC3AB2"/>
    <w:lvl w:ilvl="0" w:tplc="0419000F">
      <w:start w:val="1"/>
      <w:numFmt w:val="decimal"/>
      <w:lvlText w:val="%1."/>
      <w:lvlJc w:val="left"/>
      <w:pPr>
        <w:ind w:left="4472" w:hanging="360"/>
      </w:p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">
    <w:nsid w:val="15CB34A9"/>
    <w:multiLevelType w:val="hybridMultilevel"/>
    <w:tmpl w:val="3BDCEFDA"/>
    <w:lvl w:ilvl="0" w:tplc="C21E8600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D81191E"/>
    <w:multiLevelType w:val="hybridMultilevel"/>
    <w:tmpl w:val="285CA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84E53"/>
    <w:multiLevelType w:val="hybridMultilevel"/>
    <w:tmpl w:val="07AED99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6BD3A6A"/>
    <w:multiLevelType w:val="hybridMultilevel"/>
    <w:tmpl w:val="25E06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1A61B7"/>
    <w:multiLevelType w:val="hybridMultilevel"/>
    <w:tmpl w:val="416E7542"/>
    <w:lvl w:ilvl="0" w:tplc="DA2A3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7C4E15"/>
    <w:multiLevelType w:val="singleLevel"/>
    <w:tmpl w:val="790E89E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8">
    <w:nsid w:val="4B6828DA"/>
    <w:multiLevelType w:val="hybridMultilevel"/>
    <w:tmpl w:val="8F14983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D107AAF"/>
    <w:multiLevelType w:val="hybridMultilevel"/>
    <w:tmpl w:val="416E7542"/>
    <w:lvl w:ilvl="0" w:tplc="DA2A3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317706"/>
    <w:multiLevelType w:val="hybridMultilevel"/>
    <w:tmpl w:val="5F78F5A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658D2056"/>
    <w:multiLevelType w:val="hybridMultilevel"/>
    <w:tmpl w:val="C268B0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660F1900"/>
    <w:multiLevelType w:val="hybridMultilevel"/>
    <w:tmpl w:val="285CA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0312CF"/>
    <w:multiLevelType w:val="hybridMultilevel"/>
    <w:tmpl w:val="CD34B9D8"/>
    <w:lvl w:ilvl="0" w:tplc="DA2A3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10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11"/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5"/>
  </w:num>
  <w:num w:numId="14">
    <w:abstractNumId w:val="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70DE"/>
    <w:rsid w:val="00032B9C"/>
    <w:rsid w:val="00034CBC"/>
    <w:rsid w:val="00043E0B"/>
    <w:rsid w:val="00077CC2"/>
    <w:rsid w:val="000B185D"/>
    <w:rsid w:val="000B6922"/>
    <w:rsid w:val="000E1EAE"/>
    <w:rsid w:val="0010262F"/>
    <w:rsid w:val="00105265"/>
    <w:rsid w:val="001210DD"/>
    <w:rsid w:val="001335CE"/>
    <w:rsid w:val="001422FF"/>
    <w:rsid w:val="001523D5"/>
    <w:rsid w:val="001542D9"/>
    <w:rsid w:val="001A320E"/>
    <w:rsid w:val="001A7E8D"/>
    <w:rsid w:val="00203C09"/>
    <w:rsid w:val="00207A02"/>
    <w:rsid w:val="002A21B4"/>
    <w:rsid w:val="002A2846"/>
    <w:rsid w:val="002B1343"/>
    <w:rsid w:val="002E1C0A"/>
    <w:rsid w:val="002F00DF"/>
    <w:rsid w:val="002F49F2"/>
    <w:rsid w:val="00304118"/>
    <w:rsid w:val="00317032"/>
    <w:rsid w:val="0035729D"/>
    <w:rsid w:val="0039229F"/>
    <w:rsid w:val="00395CBD"/>
    <w:rsid w:val="003A020E"/>
    <w:rsid w:val="003C0252"/>
    <w:rsid w:val="003C5836"/>
    <w:rsid w:val="003E1345"/>
    <w:rsid w:val="004031C0"/>
    <w:rsid w:val="0040347A"/>
    <w:rsid w:val="00493DA1"/>
    <w:rsid w:val="004F1877"/>
    <w:rsid w:val="00510A69"/>
    <w:rsid w:val="005E0EFF"/>
    <w:rsid w:val="005F1CEC"/>
    <w:rsid w:val="00616F3A"/>
    <w:rsid w:val="00624A7E"/>
    <w:rsid w:val="00637C2C"/>
    <w:rsid w:val="00655CC5"/>
    <w:rsid w:val="00676731"/>
    <w:rsid w:val="00691E64"/>
    <w:rsid w:val="006B0702"/>
    <w:rsid w:val="006C4BAA"/>
    <w:rsid w:val="006F3EBF"/>
    <w:rsid w:val="006F6817"/>
    <w:rsid w:val="007055E9"/>
    <w:rsid w:val="00716314"/>
    <w:rsid w:val="00743EE5"/>
    <w:rsid w:val="007845B7"/>
    <w:rsid w:val="0078641B"/>
    <w:rsid w:val="007A1DAC"/>
    <w:rsid w:val="00815D58"/>
    <w:rsid w:val="0082563B"/>
    <w:rsid w:val="00842C19"/>
    <w:rsid w:val="00845C0A"/>
    <w:rsid w:val="008508EA"/>
    <w:rsid w:val="00884779"/>
    <w:rsid w:val="008848B0"/>
    <w:rsid w:val="009172AC"/>
    <w:rsid w:val="00925B6F"/>
    <w:rsid w:val="00933CC0"/>
    <w:rsid w:val="009924B0"/>
    <w:rsid w:val="009E38D9"/>
    <w:rsid w:val="009F7077"/>
    <w:rsid w:val="00AB0689"/>
    <w:rsid w:val="00AB448A"/>
    <w:rsid w:val="00AE0750"/>
    <w:rsid w:val="00AF6470"/>
    <w:rsid w:val="00B25C10"/>
    <w:rsid w:val="00B3576B"/>
    <w:rsid w:val="00B36C43"/>
    <w:rsid w:val="00B44793"/>
    <w:rsid w:val="00B449FC"/>
    <w:rsid w:val="00B55855"/>
    <w:rsid w:val="00B702AA"/>
    <w:rsid w:val="00B777D8"/>
    <w:rsid w:val="00BC01BF"/>
    <w:rsid w:val="00BD30C0"/>
    <w:rsid w:val="00C31E7A"/>
    <w:rsid w:val="00C52DC5"/>
    <w:rsid w:val="00C77858"/>
    <w:rsid w:val="00CB04A2"/>
    <w:rsid w:val="00CD56C1"/>
    <w:rsid w:val="00D32F87"/>
    <w:rsid w:val="00D34F2E"/>
    <w:rsid w:val="00D423B2"/>
    <w:rsid w:val="00D44B1B"/>
    <w:rsid w:val="00D45CB6"/>
    <w:rsid w:val="00D55E8D"/>
    <w:rsid w:val="00D7295E"/>
    <w:rsid w:val="00D72FF0"/>
    <w:rsid w:val="00D80190"/>
    <w:rsid w:val="00DE6E63"/>
    <w:rsid w:val="00E04650"/>
    <w:rsid w:val="00E06AF6"/>
    <w:rsid w:val="00E32094"/>
    <w:rsid w:val="00E51C84"/>
    <w:rsid w:val="00EB78F0"/>
    <w:rsid w:val="00EE6F20"/>
    <w:rsid w:val="00EF2AF9"/>
    <w:rsid w:val="00EF70DE"/>
    <w:rsid w:val="00F051D1"/>
    <w:rsid w:val="00F05821"/>
    <w:rsid w:val="00F52EDF"/>
    <w:rsid w:val="00F763D1"/>
    <w:rsid w:val="00F91C30"/>
    <w:rsid w:val="00FB1D12"/>
    <w:rsid w:val="00FB6BBF"/>
    <w:rsid w:val="00FF6F11"/>
    <w:rsid w:val="00FF73C0"/>
    <w:rsid w:val="00FF7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0D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448A"/>
    <w:pPr>
      <w:keepNext/>
      <w:keepLines/>
      <w:spacing w:before="240" w:after="0" w:line="240" w:lineRule="auto"/>
      <w:jc w:val="center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22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48A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customStyle="1" w:styleId="Default">
    <w:name w:val="Default"/>
    <w:rsid w:val="00EF70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2E1C0A"/>
    <w:pPr>
      <w:spacing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</w:rPr>
  </w:style>
  <w:style w:type="paragraph" w:styleId="a4">
    <w:name w:val="List Paragraph"/>
    <w:basedOn w:val="a"/>
    <w:uiPriority w:val="34"/>
    <w:qFormat/>
    <w:rsid w:val="00304118"/>
    <w:pPr>
      <w:ind w:left="720"/>
      <w:contextualSpacing/>
    </w:pPr>
  </w:style>
  <w:style w:type="paragraph" w:customStyle="1" w:styleId="ListParagraph2">
    <w:name w:val="List Paragraph2"/>
    <w:basedOn w:val="a"/>
    <w:rsid w:val="00304118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11">
    <w:name w:val="toc 1"/>
    <w:basedOn w:val="a"/>
    <w:next w:val="a"/>
    <w:autoRedefine/>
    <w:uiPriority w:val="39"/>
    <w:unhideWhenUsed/>
    <w:rsid w:val="00884779"/>
    <w:pPr>
      <w:spacing w:after="100"/>
    </w:pPr>
  </w:style>
  <w:style w:type="character" w:styleId="a5">
    <w:name w:val="Hyperlink"/>
    <w:basedOn w:val="a0"/>
    <w:uiPriority w:val="99"/>
    <w:unhideWhenUsed/>
    <w:rsid w:val="00884779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E04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6B0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uiPriority w:val="22"/>
    <w:unhideWhenUsed/>
    <w:qFormat/>
    <w:rsid w:val="006B0702"/>
    <w:rPr>
      <w:b/>
      <w:bCs/>
    </w:rPr>
  </w:style>
  <w:style w:type="paragraph" w:styleId="a9">
    <w:name w:val="header"/>
    <w:basedOn w:val="a"/>
    <w:link w:val="aa"/>
    <w:uiPriority w:val="99"/>
    <w:unhideWhenUsed/>
    <w:rsid w:val="005E0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E0EF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5E0E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E0EFF"/>
    <w:rPr>
      <w:rFonts w:eastAsiaTheme="minorEastAsia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F73C0"/>
    <w:rPr>
      <w:color w:val="605E5C"/>
      <w:shd w:val="clear" w:color="auto" w:fill="E1DFDD"/>
    </w:rPr>
  </w:style>
  <w:style w:type="paragraph" w:customStyle="1" w:styleId="ad">
    <w:name w:val="Для таблиц"/>
    <w:basedOn w:val="a"/>
    <w:uiPriority w:val="99"/>
    <w:qFormat/>
    <w:rsid w:val="009F7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22">
    <w:name w:val="Font Style22"/>
    <w:rsid w:val="009F7077"/>
    <w:rPr>
      <w:rFonts w:ascii="Times New Roman" w:hAnsi="Times New Roman" w:cs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1422F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table" w:customStyle="1" w:styleId="12">
    <w:name w:val="Сетка таблицы1"/>
    <w:basedOn w:val="a1"/>
    <w:next w:val="a6"/>
    <w:uiPriority w:val="39"/>
    <w:rsid w:val="00EB78F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bibliotekar.ru/7-narodnye-promysly-i-remesla/2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khp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n--k1abfdfi3ec.xn--p1a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playlist?list=PL447547D347F861CF" TargetMode="External"/><Relationship Id="rId10" Type="http://schemas.openxmlformats.org/officeDocument/2006/relationships/hyperlink" Target="http://ya-zemlyak.ru/nar_prom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08N-4jyfPw" TargetMode="External"/><Relationship Id="rId14" Type="http://schemas.openxmlformats.org/officeDocument/2006/relationships/hyperlink" Target="https://www.booksite.ru/fulltext/mas/lo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568F2-E43B-47AF-92B4-F5591D49F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9589</Words>
  <Characters>54660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Кривцова</dc:creator>
  <cp:keywords/>
  <dc:description/>
  <cp:lastModifiedBy>Ivanjko</cp:lastModifiedBy>
  <cp:revision>55</cp:revision>
  <dcterms:created xsi:type="dcterms:W3CDTF">2021-04-19T08:04:00Z</dcterms:created>
  <dcterms:modified xsi:type="dcterms:W3CDTF">2023-02-07T08:41:00Z</dcterms:modified>
</cp:coreProperties>
</file>